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14629" w:type="dxa"/>
        <w:tblBorders>
          <w:top w:val="none" w:sz="0" w:space="0" w:color="auto"/>
          <w:left w:val="single" w:sz="12" w:space="0" w:color="auto"/>
          <w:bottom w:val="none" w:sz="0" w:space="0" w:color="auto"/>
          <w:right w:val="single" w:sz="12" w:space="0" w:color="auto"/>
        </w:tblBorders>
        <w:tblCellMar>
          <w:top w:w="28" w:type="dxa"/>
          <w:left w:w="28" w:type="dxa"/>
          <w:bottom w:w="28" w:type="dxa"/>
          <w:right w:w="28" w:type="dxa"/>
        </w:tblCellMar>
        <w:tblLook w:val="04A0" w:firstRow="1" w:lastRow="0" w:firstColumn="1" w:lastColumn="0" w:noHBand="0" w:noVBand="1"/>
      </w:tblPr>
      <w:tblGrid>
        <w:gridCol w:w="2698"/>
        <w:gridCol w:w="2698"/>
        <w:gridCol w:w="2699"/>
        <w:gridCol w:w="2699"/>
        <w:gridCol w:w="3835"/>
      </w:tblGrid>
      <w:tr w:rsidR="00F85ABE" w:rsidTr="00F85ABE">
        <w:tc>
          <w:tcPr>
            <w:tcW w:w="14629" w:type="dxa"/>
            <w:gridSpan w:val="5"/>
            <w:tcBorders>
              <w:top w:val="nil"/>
              <w:left w:val="nil"/>
              <w:bottom w:val="nil"/>
              <w:right w:val="nil"/>
            </w:tcBorders>
            <w:shd w:val="clear" w:color="auto" w:fill="auto"/>
            <w:vAlign w:val="center"/>
          </w:tcPr>
          <w:p w:rsidR="00F85ABE" w:rsidRPr="00F85ABE" w:rsidRDefault="00F85ABE" w:rsidP="00F85ABE">
            <w:pPr>
              <w:tabs>
                <w:tab w:val="left" w:pos="2520"/>
              </w:tabs>
              <w:kinsoku/>
              <w:overflowPunct/>
              <w:autoSpaceDE/>
              <w:snapToGrid w:val="0"/>
              <w:spacing w:beforeLines="50" w:before="167" w:afterLines="50" w:after="167" w:line="240" w:lineRule="auto"/>
              <w:ind w:leftChars="600" w:left="1260"/>
              <w:jc w:val="left"/>
              <w:textAlignment w:val="auto"/>
              <w:rPr>
                <w:rFonts w:ascii="華康楷書體W5" w:eastAsia="華康楷書體W5"/>
                <w:sz w:val="28"/>
              </w:rPr>
            </w:pPr>
            <w:r>
              <w:rPr>
                <w:rFonts w:ascii="華康楷書體W5" w:eastAsia="華康楷書體W5"/>
                <w:sz w:val="28"/>
              </w:rPr>
              <w:fldChar w:fldCharType="begin"/>
            </w:r>
            <w:r>
              <w:rPr>
                <w:rFonts w:ascii="華康楷書體W5" w:eastAsia="華康楷書體W5"/>
                <w:sz w:val="28"/>
              </w:rPr>
              <w:instrText xml:space="preserve"> eq \o\ad(\s\up133(審查會通過條文),\s\up119(行政院、司法院函請審議「中華民國刑法第八十七條及第九十八條條文修正草案」),\s\up105(委員葉毓蘭等16人擬具「中華民國刑法第八十七條條文修正草案」),\s\up91(委員萬美玲等16人擬具「中華民國刑法第八十七條條文修正草案」),\s\up77(委員謝衣鳯等20人擬具「中華民國刑法第十九條及第八十七條條文修正草案」),\s\up63(委員鄭麗文等16人擬具「中華民國刑法第八十七條條文修正草案」),\s\up49(委員孔文吉等19人擬具「中華民國刑法第八十七條條文修正草案」),\s\up35(委員魯明哲等22人擬具「中華民國刑法第八十七條條文修正草案」),\s\up21(委員鄭正鈐等16人擬具「中華民國刑法第十九條及第八十七條條文修正草案」),\s\up7(委員邱志偉等17人擬具「中華民國刑法第八十七條條文修正草案」),\s\do7(委員楊瓊瓔等20人擬具「中華民國刑法第八十七條條文修正草案」),\s\do21(時代力量黨團擬具「中華民國刑法第八十七條及第九十八條條文修正草案」),\s\do35(委員李貴敏等25人擬具「中華民國刑法第八十七條條文修正草案」),\s\do49(委員張廖萬堅等18人擬具「中華民國刑法第十九條及第八十七條條文修正草案」),\s\do63(民眾黨黨團擬具「中華民國刑法第八十七條條文修正草案」),\s\do77(委員周春米等17人擬具「中華民國刑法第八十七條及第九十八條條文修正草案」),\s\do91(委員許淑華等17人擬具「中華民國刑法第八十七條及第九十八條條文修正草案」),\s\do105(委員高虹安等16人擬具「中華民國刑法第八十七條及第九十八條條文修正草案」),\s\do119(委員洪孟楷等16人擬具「中華民國刑法第八十七條條文修正草案」),\s\do133(現行條文)) </w:instrText>
            </w:r>
            <w:r>
              <w:rPr>
                <w:rFonts w:ascii="華康楷書體W5" w:eastAsia="華康楷書體W5"/>
                <w:sz w:val="28"/>
              </w:rPr>
              <w:fldChar w:fldCharType="end"/>
            </w:r>
            <w:r>
              <w:rPr>
                <w:rFonts w:ascii="華康楷書體W5" w:eastAsia="華康楷書體W5" w:hint="eastAsia"/>
                <w:sz w:val="28"/>
              </w:rPr>
              <w:t>條文對照表</w:t>
            </w:r>
          </w:p>
        </w:tc>
      </w:tr>
      <w:tr w:rsidR="00671EE2" w:rsidTr="00872174">
        <w:tc>
          <w:tcPr>
            <w:tcW w:w="2698" w:type="dxa"/>
            <w:tcBorders>
              <w:top w:val="nil"/>
              <w:bottom w:val="single" w:sz="4" w:space="0" w:color="auto"/>
            </w:tcBorders>
            <w:shd w:val="clear" w:color="auto" w:fill="F2F2F2" w:themeFill="background1" w:themeFillShade="F2"/>
            <w:vAlign w:val="center"/>
          </w:tcPr>
          <w:p w:rsidR="00671EE2" w:rsidRDefault="00CF0699" w:rsidP="00CC3C2A">
            <w:pPr>
              <w:pStyle w:val="a5"/>
            </w:pPr>
            <w:r>
              <w:rPr>
                <w:rFonts w:hint="eastAsia"/>
              </w:rPr>
              <w:t>審查會通過條文</w:t>
            </w:r>
          </w:p>
        </w:tc>
        <w:tc>
          <w:tcPr>
            <w:tcW w:w="2698" w:type="dxa"/>
            <w:tcBorders>
              <w:top w:val="nil"/>
              <w:bottom w:val="single" w:sz="4" w:space="0" w:color="auto"/>
            </w:tcBorders>
            <w:shd w:val="clear" w:color="auto" w:fill="F2F2F2" w:themeFill="background1" w:themeFillShade="F2"/>
            <w:vAlign w:val="center"/>
          </w:tcPr>
          <w:p w:rsidR="00671EE2" w:rsidRDefault="00CF0699" w:rsidP="00CC3C2A">
            <w:pPr>
              <w:pStyle w:val="a5"/>
            </w:pPr>
            <w:r>
              <w:rPr>
                <w:rFonts w:hint="eastAsia"/>
              </w:rPr>
              <w:t>行政院、司法院提案</w:t>
            </w:r>
          </w:p>
        </w:tc>
        <w:tc>
          <w:tcPr>
            <w:tcW w:w="2699" w:type="dxa"/>
            <w:tcBorders>
              <w:top w:val="nil"/>
              <w:bottom w:val="single" w:sz="4" w:space="0" w:color="auto"/>
            </w:tcBorders>
            <w:shd w:val="clear" w:color="auto" w:fill="F2F2F2" w:themeFill="background1" w:themeFillShade="F2"/>
            <w:vAlign w:val="center"/>
          </w:tcPr>
          <w:p w:rsidR="00CF0699" w:rsidRDefault="00F85ABE" w:rsidP="00CF0699">
            <w:pPr>
              <w:pStyle w:val="a5"/>
            </w:pPr>
            <w:bookmarkStart w:id="0" w:name="TA2672802"/>
            <w:bookmarkStart w:id="1" w:name="TA3087078"/>
            <w:r w:rsidRPr="00F85ABE">
              <w:rPr>
                <w:rFonts w:ascii="華康楷書體W5" w:eastAsia="華康楷書體W5"/>
                <w:noProof/>
                <w:sz w:val="28"/>
              </w:rPr>
              <mc:AlternateContent>
                <mc:Choice Requires="wps">
                  <w:drawing>
                    <wp:anchor distT="0" distB="0" distL="114300" distR="114300" simplePos="0" relativeHeight="251660288" behindDoc="0" locked="0" layoutInCell="1" allowOverlap="1" wp14:anchorId="4366B33D" wp14:editId="55F6FD95">
                      <wp:simplePos x="0" y="0"/>
                      <wp:positionH relativeFrom="column">
                        <wp:posOffset>-3458210</wp:posOffset>
                      </wp:positionH>
                      <wp:positionV relativeFrom="paragraph">
                        <wp:posOffset>-27305</wp:posOffset>
                      </wp:positionV>
                      <wp:extent cx="9304020" cy="0"/>
                      <wp:effectExtent l="0" t="0" r="11430" b="19050"/>
                      <wp:wrapNone/>
                      <wp:docPr id="3" name="DW898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40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5431D" id="DW8985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3pt,-2.15pt" to="460.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" strokeweight="1.5pt"/>
                  </w:pict>
                </mc:Fallback>
              </mc:AlternateContent>
            </w:r>
            <w:bookmarkEnd w:id="0"/>
            <w:bookmarkEnd w:id="1"/>
            <w:r w:rsidR="00CF0699">
              <w:rPr>
                <w:rFonts w:hint="eastAsia"/>
              </w:rPr>
              <w:t>委員葉毓蘭等16人提案</w:t>
            </w:r>
          </w:p>
          <w:p w:rsidR="00CF0699" w:rsidRDefault="00CF0699" w:rsidP="00CF0699">
            <w:pPr>
              <w:pStyle w:val="a5"/>
            </w:pPr>
            <w:r>
              <w:rPr>
                <w:rFonts w:hint="eastAsia"/>
              </w:rPr>
              <w:t>委員萬美玲等16人提案</w:t>
            </w:r>
          </w:p>
          <w:p w:rsidR="00CF0699" w:rsidRDefault="00CF0699" w:rsidP="00CF0699">
            <w:pPr>
              <w:pStyle w:val="a5"/>
            </w:pPr>
            <w:r>
              <w:rPr>
                <w:rFonts w:hint="eastAsia"/>
              </w:rPr>
              <w:t>委員謝衣</w:t>
            </w:r>
            <w:r>
              <w:rPr>
                <w:rFonts w:ascii="細明體" w:eastAsia="細明體" w:hAnsi="細明體" w:cs="細明體" w:hint="eastAsia"/>
              </w:rPr>
              <w:t>鳯</w:t>
            </w:r>
            <w:r>
              <w:rPr>
                <w:rFonts w:hint="eastAsia"/>
              </w:rPr>
              <w:t>等20人提案</w:t>
            </w:r>
          </w:p>
          <w:p w:rsidR="00CF0699" w:rsidRDefault="00CF0699" w:rsidP="00CF0699">
            <w:pPr>
              <w:pStyle w:val="a5"/>
            </w:pPr>
            <w:r>
              <w:rPr>
                <w:rFonts w:hint="eastAsia"/>
              </w:rPr>
              <w:t>委員鄭麗文等16人提案</w:t>
            </w:r>
          </w:p>
          <w:p w:rsidR="00CF0699" w:rsidRDefault="00CF0699" w:rsidP="00CF0699">
            <w:pPr>
              <w:pStyle w:val="a5"/>
            </w:pPr>
            <w:r>
              <w:rPr>
                <w:rFonts w:hint="eastAsia"/>
              </w:rPr>
              <w:t>委員孔文吉等19人提案</w:t>
            </w:r>
          </w:p>
          <w:p w:rsidR="00CF0699" w:rsidRDefault="00CF0699" w:rsidP="00CF0699">
            <w:pPr>
              <w:pStyle w:val="a5"/>
            </w:pPr>
            <w:r>
              <w:rPr>
                <w:rFonts w:hint="eastAsia"/>
              </w:rPr>
              <w:t>委員魯明哲等22人提案</w:t>
            </w:r>
          </w:p>
          <w:p w:rsidR="00CF0699" w:rsidRDefault="00CF0699" w:rsidP="00CF0699">
            <w:pPr>
              <w:pStyle w:val="a5"/>
            </w:pPr>
            <w:r>
              <w:rPr>
                <w:rFonts w:hint="eastAsia"/>
              </w:rPr>
              <w:t>時代力量黨團提案</w:t>
            </w:r>
          </w:p>
          <w:p w:rsidR="00CF0699" w:rsidRDefault="00CF0699" w:rsidP="00CF0699">
            <w:pPr>
              <w:pStyle w:val="a5"/>
            </w:pPr>
            <w:r>
              <w:rPr>
                <w:rFonts w:hint="eastAsia"/>
              </w:rPr>
              <w:t>委員周春米等17人提案</w:t>
            </w:r>
          </w:p>
          <w:p w:rsidR="00CC3C2A" w:rsidRDefault="00CC3C2A" w:rsidP="00CC3C2A">
            <w:pPr>
              <w:pStyle w:val="a5"/>
            </w:pPr>
            <w:r>
              <w:rPr>
                <w:rFonts w:hint="eastAsia"/>
              </w:rPr>
              <w:t>委員鄭正鈐等16人提案</w:t>
            </w:r>
          </w:p>
          <w:p w:rsidR="00CC3C2A" w:rsidRDefault="00CC3C2A" w:rsidP="00CC3C2A">
            <w:pPr>
              <w:pStyle w:val="a5"/>
            </w:pPr>
            <w:r>
              <w:rPr>
                <w:rFonts w:hint="eastAsia"/>
              </w:rPr>
              <w:t>委員邱志偉等17人提案</w:t>
            </w:r>
          </w:p>
          <w:p w:rsidR="00CC3C2A" w:rsidRDefault="00CC3C2A" w:rsidP="00CC3C2A">
            <w:pPr>
              <w:pStyle w:val="a5"/>
            </w:pPr>
            <w:r>
              <w:rPr>
                <w:rFonts w:hint="eastAsia"/>
              </w:rPr>
              <w:t>委員楊瓊瓔等20人提案</w:t>
            </w:r>
          </w:p>
          <w:p w:rsidR="00CC3C2A" w:rsidRDefault="00CC3C2A" w:rsidP="00CC3C2A">
            <w:pPr>
              <w:pStyle w:val="a5"/>
            </w:pPr>
            <w:r>
              <w:rPr>
                <w:rFonts w:hint="eastAsia"/>
              </w:rPr>
              <w:lastRenderedPageBreak/>
              <w:t>委員李貴敏等25人提案</w:t>
            </w:r>
          </w:p>
          <w:p w:rsidR="00CC3C2A" w:rsidRDefault="00CC3C2A" w:rsidP="00CC3C2A">
            <w:pPr>
              <w:pStyle w:val="a5"/>
            </w:pPr>
            <w:r>
              <w:rPr>
                <w:rFonts w:hint="eastAsia"/>
              </w:rPr>
              <w:t>委員張廖萬堅等18人提案</w:t>
            </w:r>
          </w:p>
          <w:p w:rsidR="00CC3C2A" w:rsidRDefault="00CC3C2A" w:rsidP="00CC3C2A">
            <w:pPr>
              <w:pStyle w:val="a5"/>
            </w:pPr>
            <w:r>
              <w:rPr>
                <w:rFonts w:hint="eastAsia"/>
              </w:rPr>
              <w:t>民眾黨黨團提案</w:t>
            </w:r>
          </w:p>
          <w:p w:rsidR="00CC3C2A" w:rsidRDefault="00CC3C2A" w:rsidP="00CC3C2A">
            <w:pPr>
              <w:pStyle w:val="a5"/>
            </w:pPr>
            <w:r>
              <w:rPr>
                <w:rFonts w:hint="eastAsia"/>
              </w:rPr>
              <w:t>委員許淑華等17人提案</w:t>
            </w:r>
          </w:p>
          <w:p w:rsidR="00671EE2" w:rsidRDefault="00CC3C2A" w:rsidP="00CC3C2A">
            <w:pPr>
              <w:pStyle w:val="a5"/>
            </w:pPr>
            <w:r>
              <w:rPr>
                <w:rFonts w:hint="eastAsia"/>
              </w:rPr>
              <w:t>委員高虹安等16人提案</w:t>
            </w:r>
          </w:p>
          <w:p w:rsidR="00F85ABE" w:rsidRPr="00F85ABE" w:rsidRDefault="00F85ABE" w:rsidP="00F85ABE">
            <w:pPr>
              <w:pStyle w:val="a5"/>
              <w:rPr>
                <w:rFonts w:hint="eastAsia"/>
              </w:rPr>
            </w:pPr>
            <w:r>
              <w:rPr>
                <w:rFonts w:hint="eastAsia"/>
              </w:rPr>
              <w:t>委員</w:t>
            </w:r>
            <w:r>
              <w:rPr>
                <w:rFonts w:hint="eastAsia"/>
              </w:rPr>
              <w:t>洪孟楷</w:t>
            </w:r>
            <w:r>
              <w:rPr>
                <w:rFonts w:hint="eastAsia"/>
              </w:rPr>
              <w:t>等16人提案</w:t>
            </w:r>
          </w:p>
        </w:tc>
        <w:tc>
          <w:tcPr>
            <w:tcW w:w="2699" w:type="dxa"/>
            <w:tcBorders>
              <w:top w:val="nil"/>
              <w:bottom w:val="single" w:sz="4" w:space="0" w:color="auto"/>
            </w:tcBorders>
            <w:shd w:val="clear" w:color="auto" w:fill="F2F2F2" w:themeFill="background1" w:themeFillShade="F2"/>
            <w:vAlign w:val="center"/>
          </w:tcPr>
          <w:p w:rsidR="00671EE2" w:rsidRDefault="00CC3C2A" w:rsidP="00CC3C2A">
            <w:pPr>
              <w:pStyle w:val="a5"/>
            </w:pPr>
            <w:r>
              <w:rPr>
                <w:rFonts w:hint="eastAsia"/>
              </w:rPr>
              <w:lastRenderedPageBreak/>
              <w:t>現行條文</w:t>
            </w:r>
          </w:p>
        </w:tc>
        <w:tc>
          <w:tcPr>
            <w:tcW w:w="3835" w:type="dxa"/>
            <w:tcBorders>
              <w:top w:val="nil"/>
              <w:bottom w:val="single" w:sz="4" w:space="0" w:color="auto"/>
            </w:tcBorders>
            <w:shd w:val="clear" w:color="auto" w:fill="F2F2F2" w:themeFill="background1" w:themeFillShade="F2"/>
            <w:vAlign w:val="center"/>
          </w:tcPr>
          <w:p w:rsidR="00671EE2" w:rsidRDefault="00671EE2" w:rsidP="00CC3C2A">
            <w:pPr>
              <w:pStyle w:val="a5"/>
            </w:pPr>
            <w:r>
              <w:rPr>
                <w:rFonts w:hint="eastAsia"/>
              </w:rPr>
              <w:t>說明</w:t>
            </w:r>
          </w:p>
        </w:tc>
      </w:tr>
      <w:tr w:rsidR="00671EE2" w:rsidTr="00872174">
        <w:tc>
          <w:tcPr>
            <w:tcW w:w="2698" w:type="dxa"/>
            <w:tcBorders>
              <w:top w:val="nil"/>
            </w:tcBorders>
            <w:shd w:val="clear" w:color="auto" w:fill="auto"/>
          </w:tcPr>
          <w:p w:rsidR="00671EE2" w:rsidRDefault="006E3869" w:rsidP="00CC3C2A">
            <w:pPr>
              <w:tabs>
                <w:tab w:val="left" w:pos="2520"/>
              </w:tabs>
              <w:spacing w:line="380" w:lineRule="exact"/>
            </w:pPr>
            <w:r>
              <w:rPr>
                <w:rFonts w:hint="eastAsia"/>
              </w:rPr>
              <w:t>(不予修正，維持現行條文)</w:t>
            </w:r>
          </w:p>
        </w:tc>
        <w:tc>
          <w:tcPr>
            <w:tcW w:w="2698" w:type="dxa"/>
            <w:tcBorders>
              <w:top w:val="nil"/>
            </w:tcBorders>
            <w:shd w:val="clear" w:color="auto" w:fill="auto"/>
          </w:tcPr>
          <w:p w:rsidR="00671EE2" w:rsidRDefault="00671EE2" w:rsidP="009A6ABD">
            <w:pPr>
              <w:tabs>
                <w:tab w:val="left" w:pos="2520"/>
              </w:tabs>
              <w:spacing w:line="380" w:lineRule="exact"/>
              <w:ind w:leftChars="150" w:left="315" w:rightChars="50" w:right="105" w:firstLineChars="200" w:firstLine="420"/>
            </w:pPr>
          </w:p>
        </w:tc>
        <w:tc>
          <w:tcPr>
            <w:tcW w:w="2699" w:type="dxa"/>
            <w:tcBorders>
              <w:top w:val="nil"/>
            </w:tcBorders>
            <w:shd w:val="clear" w:color="auto" w:fill="auto"/>
          </w:tcPr>
          <w:p w:rsidR="009A6ABD" w:rsidRDefault="009A6ABD" w:rsidP="009A6ABD">
            <w:pPr>
              <w:tabs>
                <w:tab w:val="left" w:pos="2520"/>
              </w:tabs>
              <w:spacing w:line="380" w:lineRule="exact"/>
              <w:ind w:leftChars="50" w:left="105" w:rightChars="50" w:right="105"/>
            </w:pPr>
            <w:r w:rsidRPr="00CC3C2A">
              <w:rPr>
                <w:rFonts w:hint="eastAsia"/>
                <w:b/>
              </w:rPr>
              <w:t>委員</w:t>
            </w:r>
            <w:r>
              <w:rPr>
                <w:rFonts w:hint="eastAsia"/>
                <w:b/>
              </w:rPr>
              <w:t>謝衣</w:t>
            </w:r>
            <w:r>
              <w:rPr>
                <w:rFonts w:ascii="細明體" w:eastAsia="細明體" w:hAnsi="細明體" w:cs="細明體" w:hint="eastAsia"/>
                <w:b/>
              </w:rPr>
              <w:t>鳯</w:t>
            </w:r>
            <w:r w:rsidRPr="00CC3C2A">
              <w:rPr>
                <w:rFonts w:hint="eastAsia"/>
                <w:b/>
              </w:rPr>
              <w:t>等20人提案：</w:t>
            </w:r>
          </w:p>
          <w:p w:rsidR="009A6ABD" w:rsidRDefault="009A6ABD" w:rsidP="009A6ABD">
            <w:pPr>
              <w:tabs>
                <w:tab w:val="left" w:pos="2520"/>
              </w:tabs>
              <w:spacing w:line="380" w:lineRule="exact"/>
              <w:ind w:leftChars="50" w:left="315" w:rightChars="50" w:right="105" w:hangingChars="100" w:hanging="210"/>
            </w:pPr>
            <w:r>
              <w:rPr>
                <w:rFonts w:hint="eastAsia"/>
              </w:rPr>
              <w:t>第十九條　行為時因精神障礙或其他心智缺陷，致不能辨識其行為違法或欠缺依其辨識而行為之能力者，不罰。</w:t>
            </w:r>
          </w:p>
          <w:p w:rsidR="009A6ABD" w:rsidRDefault="009A6ABD" w:rsidP="009A6ABD">
            <w:pPr>
              <w:tabs>
                <w:tab w:val="left" w:pos="2520"/>
              </w:tabs>
              <w:spacing w:line="380" w:lineRule="exact"/>
              <w:ind w:leftChars="150" w:left="315" w:rightChars="50" w:right="105" w:firstLineChars="200" w:firstLine="420"/>
            </w:pPr>
            <w:r>
              <w:rPr>
                <w:rFonts w:hint="eastAsia"/>
              </w:rPr>
              <w:t>行為時因前項之原因，致其辨識行為違法或依其辨識而行為之能力，顯著減低者，得減輕其刑。</w:t>
            </w:r>
          </w:p>
          <w:p w:rsidR="009A6ABD" w:rsidRDefault="009A6ABD" w:rsidP="009A6ABD">
            <w:pPr>
              <w:tabs>
                <w:tab w:val="left" w:pos="2520"/>
              </w:tabs>
              <w:spacing w:line="380" w:lineRule="exact"/>
              <w:ind w:leftChars="150" w:left="315" w:rightChars="50" w:right="105" w:firstLineChars="200" w:firstLine="420"/>
            </w:pPr>
            <w:r>
              <w:rPr>
                <w:rFonts w:hint="eastAsia"/>
              </w:rPr>
              <w:t>前二項規定，於因故意或過失自行招致者，不適用之。</w:t>
            </w:r>
          </w:p>
          <w:p w:rsidR="009A6ABD" w:rsidRDefault="009A6ABD" w:rsidP="009A6ABD">
            <w:pPr>
              <w:tabs>
                <w:tab w:val="left" w:pos="2520"/>
              </w:tabs>
              <w:spacing w:line="380" w:lineRule="exact"/>
              <w:ind w:leftChars="150" w:left="315" w:rightChars="50" w:right="105" w:firstLineChars="200" w:firstLine="420"/>
            </w:pPr>
            <w:r w:rsidRPr="00CC3C2A">
              <w:rPr>
                <w:rFonts w:hint="eastAsia"/>
                <w:u w:val="single"/>
              </w:rPr>
              <w:t>第一項及第二項犯最重本刑為死刑、無期徒刑或十年以上有期徒刑之罪者，應由司法機關送請精神鑑定，鑑定應由二位以上專科醫師分別所</w:t>
            </w:r>
            <w:r w:rsidRPr="00CC3C2A">
              <w:rPr>
                <w:rFonts w:hint="eastAsia"/>
                <w:u w:val="single"/>
              </w:rPr>
              <w:lastRenderedPageBreak/>
              <w:t>組成團隊為之。</w:t>
            </w:r>
          </w:p>
          <w:p w:rsidR="00671EE2" w:rsidRDefault="00671EE2" w:rsidP="00CC3C2A">
            <w:pPr>
              <w:tabs>
                <w:tab w:val="left" w:pos="2520"/>
              </w:tabs>
              <w:spacing w:line="380" w:lineRule="exact"/>
              <w:ind w:leftChars="50" w:left="105" w:rightChars="50" w:right="105"/>
            </w:pPr>
            <w:r w:rsidRPr="00CC3C2A">
              <w:rPr>
                <w:rFonts w:hint="eastAsia"/>
                <w:b/>
              </w:rPr>
              <w:t>委員鄭正鈐等16人提案：</w:t>
            </w:r>
          </w:p>
          <w:p w:rsidR="00671EE2" w:rsidRDefault="00671EE2" w:rsidP="00CC3C2A">
            <w:pPr>
              <w:tabs>
                <w:tab w:val="left" w:pos="2520"/>
              </w:tabs>
              <w:spacing w:line="380" w:lineRule="exact"/>
              <w:ind w:leftChars="50" w:left="315" w:rightChars="50" w:right="105" w:hangingChars="100" w:hanging="210"/>
            </w:pPr>
            <w:r>
              <w:rPr>
                <w:rFonts w:hint="eastAsia"/>
              </w:rPr>
              <w:t>第十九條　行為時因精神障礙或其他心智缺陷，致不能辨識其行為違法或欠缺依其辨識而行為之能力者，</w:t>
            </w:r>
            <w:r w:rsidRPr="00CC3C2A">
              <w:rPr>
                <w:rFonts w:hint="eastAsia"/>
                <w:u w:val="single"/>
              </w:rPr>
              <w:t>或</w:t>
            </w:r>
            <w:r>
              <w:rPr>
                <w:rFonts w:hint="eastAsia"/>
              </w:rPr>
              <w:t>顯著降低者，得減輕其刑。</w:t>
            </w:r>
          </w:p>
          <w:p w:rsidR="00671EE2" w:rsidRDefault="00671EE2" w:rsidP="00CC3C2A">
            <w:pPr>
              <w:tabs>
                <w:tab w:val="left" w:pos="2520"/>
              </w:tabs>
              <w:spacing w:line="380" w:lineRule="exact"/>
              <w:ind w:leftChars="150" w:left="315" w:rightChars="50" w:right="105" w:firstLineChars="200" w:firstLine="420"/>
            </w:pPr>
            <w:r>
              <w:rPr>
                <w:rFonts w:hint="eastAsia"/>
              </w:rPr>
              <w:t>前項規定，於因故意或過失自行招致者，不適用之。</w:t>
            </w:r>
          </w:p>
          <w:p w:rsidR="00671EE2" w:rsidRDefault="00671EE2" w:rsidP="00CC3C2A">
            <w:pPr>
              <w:tabs>
                <w:tab w:val="left" w:pos="2520"/>
              </w:tabs>
              <w:spacing w:line="380" w:lineRule="exact"/>
              <w:ind w:leftChars="50" w:left="105" w:rightChars="50" w:right="105"/>
            </w:pPr>
            <w:r w:rsidRPr="00CC3C2A">
              <w:rPr>
                <w:rFonts w:hint="eastAsia"/>
                <w:b/>
              </w:rPr>
              <w:t>委員</w:t>
            </w:r>
            <w:r w:rsidRPr="0092447E">
              <w:rPr>
                <w:rFonts w:hint="eastAsia"/>
                <w:b/>
                <w:spacing w:val="-20"/>
              </w:rPr>
              <w:t>張廖萬堅</w:t>
            </w:r>
            <w:r w:rsidRPr="00CC3C2A">
              <w:rPr>
                <w:rFonts w:hint="eastAsia"/>
                <w:b/>
              </w:rPr>
              <w:t>等18人提案：</w:t>
            </w:r>
          </w:p>
          <w:p w:rsidR="00671EE2" w:rsidRDefault="00671EE2" w:rsidP="00CC3C2A">
            <w:pPr>
              <w:tabs>
                <w:tab w:val="left" w:pos="2520"/>
              </w:tabs>
              <w:spacing w:line="380" w:lineRule="exact"/>
              <w:ind w:leftChars="50" w:left="315" w:rightChars="50" w:right="105" w:hangingChars="100" w:hanging="210"/>
            </w:pPr>
            <w:r>
              <w:rPr>
                <w:rFonts w:hint="eastAsia"/>
              </w:rPr>
              <w:t>第十九條　行為時因</w:t>
            </w:r>
            <w:r w:rsidRPr="00CC3C2A">
              <w:rPr>
                <w:rFonts w:hint="eastAsia"/>
                <w:u w:val="single"/>
              </w:rPr>
              <w:t>病理之</w:t>
            </w:r>
            <w:r>
              <w:rPr>
                <w:rFonts w:hint="eastAsia"/>
              </w:rPr>
              <w:t>精神障礙或其他心智缺陷，致不能辨識其行為違法或欠缺依其辨識而行為之能力者，不罰。</w:t>
            </w:r>
          </w:p>
          <w:p w:rsidR="00671EE2" w:rsidRDefault="00671EE2" w:rsidP="00CC3C2A">
            <w:pPr>
              <w:tabs>
                <w:tab w:val="left" w:pos="2520"/>
              </w:tabs>
              <w:spacing w:line="380" w:lineRule="exact"/>
              <w:ind w:leftChars="150" w:left="315" w:rightChars="50" w:right="105" w:firstLineChars="200" w:firstLine="420"/>
            </w:pPr>
            <w:r>
              <w:rPr>
                <w:rFonts w:hint="eastAsia"/>
              </w:rPr>
              <w:t>行為時因前項之原因，致其辨識行為違法或依其辨識而行為之能力，顯著減低者，得減輕其刑。</w:t>
            </w:r>
          </w:p>
          <w:p w:rsidR="00671EE2" w:rsidRDefault="00671EE2" w:rsidP="00CC3C2A">
            <w:pPr>
              <w:tabs>
                <w:tab w:val="left" w:pos="2520"/>
              </w:tabs>
              <w:spacing w:line="380" w:lineRule="exact"/>
              <w:ind w:leftChars="150" w:left="315" w:rightChars="50" w:right="105" w:firstLineChars="200" w:firstLine="420"/>
            </w:pPr>
            <w:r>
              <w:rPr>
                <w:rFonts w:hint="eastAsia"/>
              </w:rPr>
              <w:t>前二項規定，於因故意或過失自行招致者，不適用之。</w:t>
            </w:r>
          </w:p>
          <w:p w:rsidR="00671EE2" w:rsidRDefault="00671EE2" w:rsidP="00CC3C2A">
            <w:pPr>
              <w:tabs>
                <w:tab w:val="left" w:pos="2520"/>
              </w:tabs>
              <w:spacing w:line="380" w:lineRule="exact"/>
            </w:pPr>
          </w:p>
        </w:tc>
        <w:tc>
          <w:tcPr>
            <w:tcW w:w="2699" w:type="dxa"/>
            <w:tcBorders>
              <w:top w:val="nil"/>
            </w:tcBorders>
            <w:shd w:val="clear" w:color="auto" w:fill="auto"/>
          </w:tcPr>
          <w:p w:rsidR="00153DAC" w:rsidRDefault="00153DAC" w:rsidP="00CC3C2A">
            <w:pPr>
              <w:tabs>
                <w:tab w:val="left" w:pos="2520"/>
              </w:tabs>
              <w:spacing w:line="380" w:lineRule="exact"/>
              <w:ind w:leftChars="50" w:left="315" w:rightChars="50" w:right="105" w:hangingChars="100" w:hanging="210"/>
            </w:pPr>
          </w:p>
          <w:p w:rsidR="00671EE2" w:rsidRDefault="00671EE2" w:rsidP="00CC3C2A">
            <w:pPr>
              <w:tabs>
                <w:tab w:val="left" w:pos="2520"/>
              </w:tabs>
              <w:spacing w:line="380" w:lineRule="exact"/>
              <w:ind w:leftChars="50" w:left="315" w:rightChars="50" w:right="105" w:hangingChars="100" w:hanging="210"/>
            </w:pPr>
            <w:r>
              <w:rPr>
                <w:rFonts w:hint="eastAsia"/>
              </w:rPr>
              <w:t>第十九條　行為時因精神障礙或其他心智缺陷，致不能辨識其行為違法或欠缺依其辨識而行為之能力者，不罰。</w:t>
            </w:r>
          </w:p>
          <w:p w:rsidR="00671EE2" w:rsidRDefault="00671EE2" w:rsidP="00CC3C2A">
            <w:pPr>
              <w:tabs>
                <w:tab w:val="left" w:pos="2520"/>
              </w:tabs>
              <w:spacing w:line="380" w:lineRule="exact"/>
              <w:ind w:leftChars="150" w:left="315" w:rightChars="50" w:right="105" w:firstLineChars="200" w:firstLine="420"/>
            </w:pPr>
            <w:r>
              <w:rPr>
                <w:rFonts w:hint="eastAsia"/>
              </w:rPr>
              <w:t>行為時因前項之原因，致其辨識行為違法或依其辨識而行為之能力，顯著減低者，得減輕其刑。</w:t>
            </w:r>
          </w:p>
          <w:p w:rsidR="00671EE2" w:rsidRDefault="00671EE2" w:rsidP="00CC3C2A">
            <w:pPr>
              <w:tabs>
                <w:tab w:val="left" w:pos="2520"/>
              </w:tabs>
              <w:spacing w:line="380" w:lineRule="exact"/>
              <w:ind w:leftChars="150" w:left="315" w:rightChars="50" w:right="105" w:firstLineChars="200" w:firstLine="420"/>
            </w:pPr>
            <w:r>
              <w:rPr>
                <w:rFonts w:hint="eastAsia"/>
              </w:rPr>
              <w:t>前二項規定，於因故意或過失自行招致者，不適用之。</w:t>
            </w:r>
          </w:p>
        </w:tc>
        <w:tc>
          <w:tcPr>
            <w:tcW w:w="3835" w:type="dxa"/>
            <w:tcBorders>
              <w:top w:val="nil"/>
            </w:tcBorders>
            <w:shd w:val="clear" w:color="auto" w:fill="auto"/>
          </w:tcPr>
          <w:p w:rsidR="00671EE2" w:rsidRDefault="00671EE2" w:rsidP="00CC3C2A">
            <w:pPr>
              <w:tabs>
                <w:tab w:val="left" w:pos="2520"/>
              </w:tabs>
              <w:spacing w:line="380" w:lineRule="exact"/>
              <w:ind w:leftChars="50" w:left="105" w:rightChars="50" w:right="105"/>
            </w:pPr>
            <w:r w:rsidRPr="00CC3C2A">
              <w:rPr>
                <w:rFonts w:hint="eastAsia"/>
                <w:b/>
              </w:rPr>
              <w:t>委員</w:t>
            </w:r>
            <w:r w:rsidR="00CC3C2A">
              <w:rPr>
                <w:rFonts w:hint="eastAsia"/>
                <w:b/>
              </w:rPr>
              <w:t>謝衣</w:t>
            </w:r>
            <w:r w:rsidR="00CC3C2A">
              <w:rPr>
                <w:rFonts w:ascii="細明體" w:eastAsia="細明體" w:hAnsi="細明體" w:cs="細明體" w:hint="eastAsia"/>
                <w:b/>
              </w:rPr>
              <w:t>鳯</w:t>
            </w:r>
            <w:r w:rsidRPr="00CC3C2A">
              <w:rPr>
                <w:rFonts w:hint="eastAsia"/>
                <w:b/>
              </w:rPr>
              <w:t>等20人提案：</w:t>
            </w:r>
          </w:p>
          <w:p w:rsidR="00671EE2" w:rsidRDefault="00671EE2" w:rsidP="00CC3C2A">
            <w:pPr>
              <w:tabs>
                <w:tab w:val="left" w:pos="2520"/>
              </w:tabs>
              <w:spacing w:line="380" w:lineRule="exact"/>
              <w:ind w:leftChars="50" w:left="105" w:rightChars="50" w:right="105"/>
            </w:pPr>
            <w:r>
              <w:rPr>
                <w:rFonts w:hint="eastAsia"/>
              </w:rPr>
              <w:t>對於精神疾病患者殺警被判無罪，監護處分僅五年，造成社會譁然，其中備受質疑之一，就是精神鑑定只委託一位醫師所組的團隊進行，因此增訂第三項，犯最重本刑為死刑、無期徒刑或十年以上有期徒刑之罪者，應由司法機關送請精神鑑定，鑑定應由二位以上專科醫師分別所組成的團隊為之。</w:t>
            </w:r>
          </w:p>
          <w:p w:rsidR="00671EE2" w:rsidRDefault="00671EE2" w:rsidP="00CC3C2A">
            <w:pPr>
              <w:tabs>
                <w:tab w:val="left" w:pos="2520"/>
              </w:tabs>
              <w:spacing w:line="380" w:lineRule="exact"/>
              <w:ind w:leftChars="50" w:left="105" w:rightChars="50" w:right="105"/>
            </w:pPr>
            <w:r w:rsidRPr="00CC3C2A">
              <w:rPr>
                <w:rFonts w:hint="eastAsia"/>
                <w:b/>
              </w:rPr>
              <w:t>委員鄭正鈐等16人提案：</w:t>
            </w:r>
          </w:p>
          <w:p w:rsidR="00671EE2" w:rsidRDefault="00671EE2" w:rsidP="00CC3C2A">
            <w:pPr>
              <w:tabs>
                <w:tab w:val="left" w:pos="2520"/>
              </w:tabs>
              <w:spacing w:line="380" w:lineRule="exact"/>
              <w:ind w:leftChars="50" w:left="315" w:rightChars="50" w:right="105" w:hangingChars="100" w:hanging="210"/>
            </w:pPr>
            <w:r>
              <w:rPr>
                <w:rFonts w:hint="eastAsia"/>
              </w:rPr>
              <w:t>一、第一、二項</w:t>
            </w:r>
            <w:proofErr w:type="gramStart"/>
            <w:r>
              <w:rPr>
                <w:rFonts w:hint="eastAsia"/>
              </w:rPr>
              <w:t>併</w:t>
            </w:r>
            <w:proofErr w:type="gramEnd"/>
            <w:r>
              <w:rPr>
                <w:rFonts w:hint="eastAsia"/>
              </w:rPr>
              <w:t>為一項。</w:t>
            </w:r>
          </w:p>
          <w:p w:rsidR="00671EE2" w:rsidRDefault="00671EE2" w:rsidP="00CC3C2A">
            <w:pPr>
              <w:tabs>
                <w:tab w:val="left" w:pos="2520"/>
              </w:tabs>
              <w:spacing w:line="380" w:lineRule="exact"/>
              <w:ind w:leftChars="50" w:left="315" w:rightChars="50" w:right="105" w:hangingChars="100" w:hanging="210"/>
            </w:pPr>
            <w:r>
              <w:rPr>
                <w:rFonts w:hint="eastAsia"/>
              </w:rPr>
              <w:t>二、鐵路警察李承翰去年7月遭自強號乘客鄭姓男子</w:t>
            </w:r>
            <w:proofErr w:type="gramStart"/>
            <w:r>
              <w:rPr>
                <w:rFonts w:hint="eastAsia"/>
              </w:rPr>
              <w:t>刺死案</w:t>
            </w:r>
            <w:proofErr w:type="gramEnd"/>
            <w:r>
              <w:rPr>
                <w:rFonts w:hint="eastAsia"/>
              </w:rPr>
              <w:t>，合議庭審理後，認定鄭嫌行為時有精神障礙，不能辨識行為違法，依刑法第十九條第一項規定判決無罪。此宣判引起人心浮動，顯見第一項規定不符時宜。</w:t>
            </w:r>
          </w:p>
          <w:p w:rsidR="00671EE2" w:rsidRDefault="00671EE2" w:rsidP="00CC3C2A">
            <w:pPr>
              <w:tabs>
                <w:tab w:val="left" w:pos="2520"/>
              </w:tabs>
              <w:spacing w:line="380" w:lineRule="exact"/>
              <w:ind w:leftChars="50" w:left="105" w:rightChars="50" w:right="105"/>
            </w:pPr>
            <w:r w:rsidRPr="00CC3C2A">
              <w:rPr>
                <w:rFonts w:hint="eastAsia"/>
                <w:b/>
              </w:rPr>
              <w:t>委員張廖萬堅等18人提案：</w:t>
            </w:r>
          </w:p>
          <w:p w:rsidR="00671EE2" w:rsidRDefault="00671EE2" w:rsidP="00CC3C2A">
            <w:pPr>
              <w:tabs>
                <w:tab w:val="left" w:pos="2520"/>
              </w:tabs>
              <w:spacing w:line="380" w:lineRule="exact"/>
              <w:ind w:leftChars="50" w:left="315" w:rightChars="50" w:right="105" w:hangingChars="100" w:hanging="210"/>
            </w:pPr>
            <w:r>
              <w:rPr>
                <w:rFonts w:hint="eastAsia"/>
              </w:rPr>
              <w:t>一、修正第一項：參考德國刑法之立法例，德國現行刑法第二十條規定：行</w:t>
            </w:r>
            <w:r>
              <w:rPr>
                <w:rFonts w:hint="eastAsia"/>
              </w:rPr>
              <w:lastRenderedPageBreak/>
              <w:t>為人於行為之際，由於病理之精神障礙、深度的意識障礙、心智薄弱或其他嚴重的精神異常，以致不能識別行為之違法，或不能依此辨別而行為者，其行為無責任。同法第二十一條規定：行為人於行為之際，由於第二十條所列各原因，致其識別行為之違法或依其識別而行為之能力顯著減低者，得依第四十九條第一項減輕其刑。</w:t>
            </w:r>
            <w:proofErr w:type="gramStart"/>
            <w:r>
              <w:rPr>
                <w:rFonts w:hint="eastAsia"/>
              </w:rPr>
              <w:t>爰</w:t>
            </w:r>
            <w:proofErr w:type="gramEnd"/>
            <w:r>
              <w:rPr>
                <w:rFonts w:hint="eastAsia"/>
              </w:rPr>
              <w:t>此，修正第一項，即增加「病理」二字，明確化犯罪行為不罰或減輕其刑之條件，需有生理性符合的疾病或診斷，並且必須影響到，個人執行行為的自由意志。</w:t>
            </w:r>
          </w:p>
          <w:p w:rsidR="00671EE2" w:rsidRDefault="00671EE2" w:rsidP="00CC3C2A">
            <w:pPr>
              <w:tabs>
                <w:tab w:val="left" w:pos="2520"/>
              </w:tabs>
              <w:spacing w:line="380" w:lineRule="exact"/>
              <w:ind w:leftChars="50" w:left="315" w:rightChars="50" w:right="105" w:hangingChars="100" w:hanging="210"/>
            </w:pPr>
            <w:r>
              <w:rPr>
                <w:rFonts w:hint="eastAsia"/>
              </w:rPr>
              <w:t>二、第二項與第三項未修正。</w:t>
            </w:r>
          </w:p>
          <w:p w:rsidR="00671EE2" w:rsidRDefault="006E3869" w:rsidP="006E3869">
            <w:pPr>
              <w:tabs>
                <w:tab w:val="left" w:pos="2520"/>
              </w:tabs>
              <w:spacing w:line="380" w:lineRule="exact"/>
              <w:ind w:leftChars="50" w:left="105" w:rightChars="50" w:right="105"/>
              <w:rPr>
                <w:b/>
              </w:rPr>
            </w:pPr>
            <w:r w:rsidRPr="006E3869">
              <w:rPr>
                <w:rFonts w:hint="eastAsia"/>
                <w:b/>
              </w:rPr>
              <w:t>審查會</w:t>
            </w:r>
            <w:r w:rsidRPr="00CC3C2A">
              <w:rPr>
                <w:rFonts w:hint="eastAsia"/>
                <w:b/>
              </w:rPr>
              <w:t>：</w:t>
            </w:r>
          </w:p>
          <w:p w:rsidR="006E3869" w:rsidRPr="006E3869" w:rsidRDefault="006E3869" w:rsidP="006E3869">
            <w:pPr>
              <w:tabs>
                <w:tab w:val="left" w:pos="2520"/>
              </w:tabs>
              <w:spacing w:line="380" w:lineRule="exact"/>
              <w:ind w:leftChars="50" w:left="105" w:rightChars="50" w:right="105"/>
            </w:pPr>
            <w:r w:rsidRPr="006E3869">
              <w:rPr>
                <w:rFonts w:hint="eastAsia"/>
              </w:rPr>
              <w:t>不予修正，維持現行條文。</w:t>
            </w:r>
          </w:p>
        </w:tc>
      </w:tr>
      <w:tr w:rsidR="00671EE2" w:rsidTr="00872174">
        <w:tc>
          <w:tcPr>
            <w:tcW w:w="2698" w:type="dxa"/>
            <w:shd w:val="clear" w:color="auto" w:fill="auto"/>
          </w:tcPr>
          <w:p w:rsidR="00671EE2" w:rsidRDefault="009A6ABD" w:rsidP="009A6ABD">
            <w:pPr>
              <w:spacing w:line="380" w:lineRule="exact"/>
              <w:ind w:leftChars="50" w:left="315" w:rightChars="50" w:right="105" w:hangingChars="100" w:hanging="210"/>
            </w:pPr>
            <w:r>
              <w:rPr>
                <w:rFonts w:hint="eastAsia"/>
              </w:rPr>
              <w:lastRenderedPageBreak/>
              <w:t>(保留，送院會處理)</w:t>
            </w:r>
          </w:p>
          <w:p w:rsidR="00F3543C" w:rsidRPr="00F3543C" w:rsidRDefault="00F3543C" w:rsidP="009A6ABD">
            <w:pPr>
              <w:spacing w:line="380" w:lineRule="exact"/>
              <w:ind w:leftChars="50" w:left="105" w:rightChars="50" w:right="105"/>
            </w:pPr>
          </w:p>
        </w:tc>
        <w:tc>
          <w:tcPr>
            <w:tcW w:w="2698" w:type="dxa"/>
            <w:shd w:val="clear" w:color="auto" w:fill="auto"/>
          </w:tcPr>
          <w:p w:rsidR="009A6ABD" w:rsidRDefault="00034EAA" w:rsidP="009A6ABD">
            <w:pPr>
              <w:spacing w:line="380" w:lineRule="exact"/>
              <w:ind w:leftChars="50" w:left="315" w:rightChars="50" w:right="105" w:hangingChars="100" w:hanging="210"/>
            </w:pPr>
            <w:r>
              <w:rPr>
                <w:rFonts w:hint="eastAsia"/>
                <w:b/>
              </w:rPr>
              <w:t>行政院、司法院</w:t>
            </w:r>
            <w:r w:rsidRPr="00CC3C2A">
              <w:rPr>
                <w:rFonts w:hint="eastAsia"/>
                <w:b/>
              </w:rPr>
              <w:t>提案：</w:t>
            </w:r>
          </w:p>
          <w:p w:rsidR="009A6ABD" w:rsidRDefault="009A6ABD" w:rsidP="009A6ABD">
            <w:pPr>
              <w:spacing w:line="380" w:lineRule="exact"/>
              <w:ind w:leftChars="50" w:left="315" w:rightChars="50" w:right="105" w:hangingChars="100" w:hanging="210"/>
            </w:pPr>
            <w:r>
              <w:rPr>
                <w:rFonts w:hint="eastAsia"/>
              </w:rPr>
              <w:t>第八十七條　因第十九條第一項之原因而不罰者，其情狀足認有再犯或有危害公共安全之虞時，令入相當處所</w:t>
            </w:r>
            <w:r w:rsidRPr="008D7610">
              <w:rPr>
                <w:rFonts w:hint="eastAsia"/>
                <w:u w:val="single"/>
              </w:rPr>
              <w:t>或以適當方式</w:t>
            </w:r>
            <w:r>
              <w:rPr>
                <w:rFonts w:hint="eastAsia"/>
              </w:rPr>
              <w:t>，施以監護。</w:t>
            </w:r>
          </w:p>
          <w:p w:rsidR="009A6ABD" w:rsidRDefault="009A6ABD" w:rsidP="009A6ABD">
            <w:pPr>
              <w:spacing w:line="380" w:lineRule="exact"/>
              <w:ind w:leftChars="150" w:left="315" w:rightChars="50" w:right="105" w:firstLineChars="200" w:firstLine="420"/>
            </w:pPr>
            <w:r>
              <w:rPr>
                <w:rFonts w:hint="eastAsia"/>
              </w:rPr>
              <w:t>有第十九條第二項及第二十條之原因，其情狀足認有再犯或有危害公共安全之虞時，於刑之執行完畢或赦免後，令入相當處所</w:t>
            </w:r>
            <w:r w:rsidRPr="008D7610">
              <w:rPr>
                <w:rFonts w:hint="eastAsia"/>
                <w:u w:val="single"/>
              </w:rPr>
              <w:t>或以適當方式</w:t>
            </w:r>
            <w:r>
              <w:rPr>
                <w:rFonts w:hint="eastAsia"/>
              </w:rPr>
              <w:t>，施以監護。但必要時，得於刑之執行前為之。</w:t>
            </w:r>
          </w:p>
          <w:p w:rsidR="009A6ABD" w:rsidRDefault="009A6ABD" w:rsidP="009A6ABD">
            <w:pPr>
              <w:spacing w:line="380" w:lineRule="exact"/>
              <w:ind w:leftChars="150" w:left="315" w:rightChars="50" w:right="105" w:firstLineChars="200" w:firstLine="420"/>
            </w:pPr>
            <w:r>
              <w:rPr>
                <w:rFonts w:hint="eastAsia"/>
              </w:rPr>
              <w:t>前二項之期間為五年以下</w:t>
            </w:r>
            <w:r w:rsidRPr="008D7610">
              <w:rPr>
                <w:rFonts w:hint="eastAsia"/>
                <w:u w:val="single"/>
              </w:rPr>
              <w:t>；其執行期間屆滿前，檢察官認為有延長之必要者，得聲請法院許可延長之，每次延長期間為三年以下</w:t>
            </w:r>
            <w:r>
              <w:rPr>
                <w:rFonts w:hint="eastAsia"/>
              </w:rPr>
              <w:t>。但執行中認無繼續執行之必要者，法院得免其處分之執行。</w:t>
            </w:r>
          </w:p>
          <w:p w:rsidR="009A6ABD" w:rsidRDefault="009A6ABD" w:rsidP="009A6ABD">
            <w:pPr>
              <w:spacing w:line="380" w:lineRule="exact"/>
              <w:ind w:leftChars="150" w:left="315" w:rightChars="50" w:right="105" w:firstLineChars="200" w:firstLine="420"/>
            </w:pPr>
            <w:r w:rsidRPr="008D7610">
              <w:rPr>
                <w:rFonts w:hint="eastAsia"/>
                <w:u w:val="single"/>
              </w:rPr>
              <w:t>前項執行或延長期</w:t>
            </w:r>
            <w:r w:rsidRPr="008D7610">
              <w:rPr>
                <w:rFonts w:hint="eastAsia"/>
                <w:u w:val="single"/>
              </w:rPr>
              <w:lastRenderedPageBreak/>
              <w:t>間內，應每年評估有無繼續執行之必要；執行監護處分達十年者，應每九</w:t>
            </w:r>
            <w:proofErr w:type="gramStart"/>
            <w:r w:rsidRPr="008D7610">
              <w:rPr>
                <w:rFonts w:hint="eastAsia"/>
                <w:u w:val="single"/>
              </w:rPr>
              <w:t>個</w:t>
            </w:r>
            <w:proofErr w:type="gramEnd"/>
            <w:r w:rsidRPr="008D7610">
              <w:rPr>
                <w:rFonts w:hint="eastAsia"/>
                <w:u w:val="single"/>
              </w:rPr>
              <w:t>月評估有無繼續執行之必要。</w:t>
            </w:r>
          </w:p>
          <w:p w:rsidR="009A6ABD" w:rsidRDefault="009A6ABD" w:rsidP="009A6ABD">
            <w:pPr>
              <w:spacing w:line="380" w:lineRule="exact"/>
              <w:ind w:leftChars="50" w:left="105" w:rightChars="50" w:right="105"/>
            </w:pPr>
            <w:r>
              <w:rPr>
                <w:rFonts w:hint="eastAsia"/>
              </w:rPr>
              <w:t>（司法院另有不同意見）</w:t>
            </w:r>
          </w:p>
          <w:p w:rsidR="00671EE2" w:rsidRDefault="00671EE2" w:rsidP="009A6ABD">
            <w:pPr>
              <w:tabs>
                <w:tab w:val="left" w:pos="2520"/>
              </w:tabs>
              <w:spacing w:line="380" w:lineRule="exact"/>
              <w:ind w:leftChars="150" w:left="315" w:rightChars="50" w:right="105" w:firstLineChars="200" w:firstLine="420"/>
            </w:pPr>
          </w:p>
        </w:tc>
        <w:tc>
          <w:tcPr>
            <w:tcW w:w="2699" w:type="dxa"/>
            <w:shd w:val="clear" w:color="auto" w:fill="auto"/>
          </w:tcPr>
          <w:p w:rsidR="009A6ABD" w:rsidRDefault="009A6ABD" w:rsidP="009A6ABD">
            <w:pPr>
              <w:tabs>
                <w:tab w:val="left" w:pos="2520"/>
              </w:tabs>
              <w:spacing w:line="380" w:lineRule="exact"/>
              <w:ind w:leftChars="50" w:left="105" w:rightChars="50" w:right="105"/>
            </w:pPr>
            <w:r w:rsidRPr="00CC3C2A">
              <w:rPr>
                <w:rFonts w:hint="eastAsia"/>
                <w:b/>
              </w:rPr>
              <w:lastRenderedPageBreak/>
              <w:t>委員葉毓蘭等16人提案：</w:t>
            </w:r>
          </w:p>
          <w:p w:rsidR="009A6ABD" w:rsidRDefault="009A6ABD" w:rsidP="009A6ABD">
            <w:pPr>
              <w:tabs>
                <w:tab w:val="left" w:pos="2520"/>
              </w:tabs>
              <w:spacing w:line="380" w:lineRule="exact"/>
              <w:ind w:leftChars="50" w:left="315" w:rightChars="50" w:right="105" w:hangingChars="100" w:hanging="210"/>
            </w:pPr>
            <w:r>
              <w:rPr>
                <w:rFonts w:hint="eastAsia"/>
              </w:rPr>
              <w:t>第八十七條　因第十九條第一項之原因而不罰者，令入</w:t>
            </w:r>
            <w:r w:rsidRPr="00CC3C2A">
              <w:rPr>
                <w:rFonts w:hint="eastAsia"/>
                <w:u w:val="single"/>
              </w:rPr>
              <w:t>司法精神醫院</w:t>
            </w:r>
            <w:r>
              <w:rPr>
                <w:rFonts w:hint="eastAsia"/>
              </w:rPr>
              <w:t>，施以監護。</w:t>
            </w:r>
          </w:p>
          <w:p w:rsidR="009A6ABD" w:rsidRDefault="009A6ABD" w:rsidP="009A6ABD">
            <w:pPr>
              <w:tabs>
                <w:tab w:val="left" w:pos="2520"/>
              </w:tabs>
              <w:spacing w:line="380" w:lineRule="exact"/>
              <w:ind w:leftChars="150" w:left="315" w:rightChars="50" w:right="105" w:firstLineChars="200" w:firstLine="420"/>
            </w:pPr>
            <w:r>
              <w:rPr>
                <w:rFonts w:hint="eastAsia"/>
              </w:rPr>
              <w:t>有第十九條第二項及第二十條之原因，於刑之執行完畢或赦免後，令入</w:t>
            </w:r>
            <w:r w:rsidRPr="00CC3C2A">
              <w:rPr>
                <w:rFonts w:hint="eastAsia"/>
                <w:u w:val="single"/>
              </w:rPr>
              <w:t>司法精神醫院</w:t>
            </w:r>
            <w:r>
              <w:rPr>
                <w:rFonts w:hint="eastAsia"/>
              </w:rPr>
              <w:t>，施以監護。但必要時，得於刑之執行前為之。</w:t>
            </w:r>
          </w:p>
          <w:p w:rsidR="009A6ABD" w:rsidRDefault="009A6ABD" w:rsidP="009A6ABD">
            <w:pPr>
              <w:tabs>
                <w:tab w:val="left" w:pos="2520"/>
              </w:tabs>
              <w:spacing w:line="380" w:lineRule="exact"/>
              <w:ind w:leftChars="150" w:left="315" w:rightChars="50" w:right="105" w:firstLineChars="200" w:firstLine="420"/>
            </w:pPr>
            <w:r>
              <w:rPr>
                <w:rFonts w:hint="eastAsia"/>
              </w:rPr>
              <w:t>前二項</w:t>
            </w:r>
            <w:r w:rsidRPr="00CC3C2A">
              <w:rPr>
                <w:rFonts w:hint="eastAsia"/>
                <w:u w:val="single"/>
              </w:rPr>
              <w:t>監護執行，經司法精神醫院精神鑑定無再犯之虞，得向法院申請</w:t>
            </w:r>
            <w:r>
              <w:rPr>
                <w:rFonts w:hint="eastAsia"/>
              </w:rPr>
              <w:t>免其處分之執行。</w:t>
            </w:r>
          </w:p>
          <w:p w:rsidR="009A6ABD" w:rsidRDefault="009A6ABD" w:rsidP="009A6ABD">
            <w:pPr>
              <w:tabs>
                <w:tab w:val="left" w:pos="2520"/>
              </w:tabs>
              <w:spacing w:line="380" w:lineRule="exact"/>
              <w:ind w:leftChars="50" w:left="105" w:rightChars="50" w:right="105"/>
            </w:pPr>
            <w:r w:rsidRPr="00CC3C2A">
              <w:rPr>
                <w:rFonts w:hint="eastAsia"/>
                <w:b/>
              </w:rPr>
              <w:t>委員萬美玲等16人提案：</w:t>
            </w:r>
          </w:p>
          <w:p w:rsidR="009A6ABD" w:rsidRDefault="009A6ABD" w:rsidP="009A6ABD">
            <w:pPr>
              <w:tabs>
                <w:tab w:val="left" w:pos="2520"/>
              </w:tabs>
              <w:spacing w:line="380" w:lineRule="exact"/>
              <w:ind w:leftChars="50" w:left="315" w:rightChars="50" w:right="105" w:hangingChars="100" w:hanging="210"/>
            </w:pPr>
            <w:r>
              <w:rPr>
                <w:rFonts w:hint="eastAsia"/>
              </w:rPr>
              <w:t>第八十七條　因第十九條第一項之原因而不罰者，其情狀足認有再犯或有危害公共安全之虞時，令入相當處所，施以監護。</w:t>
            </w:r>
          </w:p>
          <w:p w:rsidR="009A6ABD" w:rsidRDefault="009A6ABD" w:rsidP="009A6ABD">
            <w:pPr>
              <w:tabs>
                <w:tab w:val="left" w:pos="2520"/>
              </w:tabs>
              <w:spacing w:line="380" w:lineRule="exact"/>
              <w:ind w:leftChars="150" w:left="315" w:rightChars="50" w:right="105" w:firstLineChars="200" w:firstLine="420"/>
            </w:pPr>
            <w:r>
              <w:rPr>
                <w:rFonts w:hint="eastAsia"/>
              </w:rPr>
              <w:t>有第十九條第二項及第二十條之原因，其情狀足認有再犯或有危害</w:t>
            </w:r>
            <w:r>
              <w:rPr>
                <w:rFonts w:hint="eastAsia"/>
              </w:rPr>
              <w:lastRenderedPageBreak/>
              <w:t>公共安全之虞時，於刑之執行完畢或赦免後，令入相當處所，施以監護。但必要時，得於刑之執行前為之。</w:t>
            </w:r>
          </w:p>
          <w:p w:rsidR="009A6ABD" w:rsidRDefault="009A6ABD" w:rsidP="009A6ABD">
            <w:pPr>
              <w:tabs>
                <w:tab w:val="left" w:pos="2520"/>
              </w:tabs>
              <w:spacing w:line="380" w:lineRule="exact"/>
              <w:ind w:leftChars="150" w:left="315" w:rightChars="50" w:right="105" w:firstLineChars="200" w:firstLine="420"/>
            </w:pPr>
            <w:r>
              <w:rPr>
                <w:rFonts w:hint="eastAsia"/>
              </w:rPr>
              <w:t>前二項之期間為五年以下，</w:t>
            </w:r>
            <w:r w:rsidRPr="00CC3C2A">
              <w:rPr>
                <w:rFonts w:hint="eastAsia"/>
                <w:u w:val="single"/>
              </w:rPr>
              <w:t>但犯最重本刑為死刑、無期徒刑或十年以上有期徒刑之罪者，期間為十年以上。</w:t>
            </w:r>
          </w:p>
          <w:p w:rsidR="009A6ABD" w:rsidRDefault="009A6ABD" w:rsidP="009A6ABD">
            <w:pPr>
              <w:tabs>
                <w:tab w:val="left" w:pos="2520"/>
              </w:tabs>
              <w:spacing w:line="380" w:lineRule="exact"/>
              <w:ind w:leftChars="150" w:left="315" w:rightChars="50" w:right="105" w:firstLineChars="200" w:firstLine="420"/>
            </w:pPr>
            <w:r w:rsidRPr="00CC3C2A">
              <w:rPr>
                <w:rFonts w:hint="eastAsia"/>
                <w:u w:val="single"/>
              </w:rPr>
              <w:t>前項被監護者，執行中認無繼續執行之必要，法院得免其處分之執行。</w:t>
            </w:r>
          </w:p>
          <w:p w:rsidR="009A6ABD" w:rsidRDefault="009A6ABD" w:rsidP="009A6ABD">
            <w:pPr>
              <w:tabs>
                <w:tab w:val="left" w:pos="2520"/>
              </w:tabs>
              <w:spacing w:line="380" w:lineRule="exact"/>
              <w:ind w:leftChars="50" w:left="105" w:rightChars="50" w:right="105"/>
            </w:pPr>
            <w:r w:rsidRPr="00CC3C2A">
              <w:rPr>
                <w:rFonts w:hint="eastAsia"/>
                <w:b/>
              </w:rPr>
              <w:t>委員</w:t>
            </w:r>
            <w:r>
              <w:rPr>
                <w:rFonts w:hint="eastAsia"/>
                <w:b/>
              </w:rPr>
              <w:t>謝衣</w:t>
            </w:r>
            <w:r>
              <w:rPr>
                <w:rFonts w:ascii="細明體" w:eastAsia="細明體" w:hAnsi="細明體" w:cs="細明體" w:hint="eastAsia"/>
                <w:b/>
              </w:rPr>
              <w:t>鳯</w:t>
            </w:r>
            <w:r w:rsidRPr="00CC3C2A">
              <w:rPr>
                <w:rFonts w:hint="eastAsia"/>
                <w:b/>
              </w:rPr>
              <w:t>等20人提案：</w:t>
            </w:r>
          </w:p>
          <w:p w:rsidR="009A6ABD" w:rsidRDefault="009A6ABD" w:rsidP="009A6ABD">
            <w:pPr>
              <w:tabs>
                <w:tab w:val="left" w:pos="2520"/>
              </w:tabs>
              <w:spacing w:line="380" w:lineRule="exact"/>
              <w:ind w:leftChars="50" w:left="315" w:rightChars="50" w:right="105" w:hangingChars="100" w:hanging="210"/>
            </w:pPr>
            <w:r>
              <w:rPr>
                <w:rFonts w:hint="eastAsia"/>
              </w:rPr>
              <w:t>第八十七條　因第十九條第一項之原因而不罰者，其情狀足認有再犯或有危害公共安全之虞時，令入相當處所，施以監護。</w:t>
            </w:r>
          </w:p>
          <w:p w:rsidR="009A6ABD" w:rsidRDefault="009A6ABD" w:rsidP="009A6ABD">
            <w:pPr>
              <w:tabs>
                <w:tab w:val="left" w:pos="2520"/>
              </w:tabs>
              <w:spacing w:line="380" w:lineRule="exact"/>
              <w:ind w:leftChars="150" w:left="315" w:rightChars="50" w:right="105" w:firstLineChars="200" w:firstLine="420"/>
            </w:pPr>
            <w:r>
              <w:rPr>
                <w:rFonts w:hint="eastAsia"/>
              </w:rPr>
              <w:t>有第十九條第二項及第二十條之原因，其情狀足認有再犯或有危害公共安全之虞時，於刑之執行完畢或赦免後，令入相當處所，施以監護。但</w:t>
            </w:r>
            <w:r>
              <w:rPr>
                <w:rFonts w:hint="eastAsia"/>
              </w:rPr>
              <w:lastRenderedPageBreak/>
              <w:t>必要時，得於刑之執行前為之。</w:t>
            </w:r>
          </w:p>
          <w:p w:rsidR="009A6ABD" w:rsidRDefault="009A6ABD" w:rsidP="009A6ABD">
            <w:pPr>
              <w:tabs>
                <w:tab w:val="left" w:pos="2520"/>
              </w:tabs>
              <w:spacing w:line="380" w:lineRule="exact"/>
              <w:ind w:leftChars="150" w:left="315" w:rightChars="50" w:right="105" w:firstLineChars="200" w:firstLine="420"/>
            </w:pPr>
            <w:r>
              <w:rPr>
                <w:rFonts w:hint="eastAsia"/>
              </w:rPr>
              <w:t>前二項之期間為五年以下。但執行中認無繼續執行之必要者，法院得免其處分之執行。</w:t>
            </w:r>
          </w:p>
          <w:p w:rsidR="009A6ABD" w:rsidRDefault="009A6ABD" w:rsidP="009A6ABD">
            <w:pPr>
              <w:tabs>
                <w:tab w:val="left" w:pos="2520"/>
              </w:tabs>
              <w:spacing w:line="380" w:lineRule="exact"/>
              <w:ind w:leftChars="150" w:left="315" w:rightChars="50" w:right="105" w:firstLineChars="200" w:firstLine="420"/>
            </w:pPr>
            <w:r w:rsidRPr="00CC3C2A">
              <w:rPr>
                <w:rFonts w:hint="eastAsia"/>
                <w:u w:val="single"/>
              </w:rPr>
              <w:t>犯最重本刑為死刑、無期徒刑或十年以上有期徒刑之罪者，第一項及第二項之期間為十年以上，不受第三項規定之限制。執行期間屆滿前，經精神鑑定足認有再犯或有危害公共安全之虞時，得再延長之。</w:t>
            </w:r>
          </w:p>
          <w:p w:rsidR="009A6ABD" w:rsidRDefault="009A6ABD" w:rsidP="009A6ABD">
            <w:pPr>
              <w:tabs>
                <w:tab w:val="left" w:pos="2520"/>
              </w:tabs>
              <w:spacing w:line="380" w:lineRule="exact"/>
              <w:ind w:leftChars="50" w:left="105" w:rightChars="50" w:right="105"/>
            </w:pPr>
            <w:r w:rsidRPr="00CC3C2A">
              <w:rPr>
                <w:rFonts w:hint="eastAsia"/>
                <w:b/>
              </w:rPr>
              <w:t>委員鄭麗文等16人提案：</w:t>
            </w:r>
          </w:p>
          <w:p w:rsidR="009A6ABD" w:rsidRDefault="009A6ABD" w:rsidP="009A6ABD">
            <w:pPr>
              <w:tabs>
                <w:tab w:val="left" w:pos="2520"/>
              </w:tabs>
              <w:spacing w:line="380" w:lineRule="exact"/>
              <w:ind w:leftChars="50" w:left="315" w:rightChars="50" w:right="105" w:hangingChars="100" w:hanging="210"/>
            </w:pPr>
            <w:r>
              <w:rPr>
                <w:rFonts w:hint="eastAsia"/>
              </w:rPr>
              <w:t>第八十七條　因第十九條第一項之原因而不罰者，其情狀足認有再犯或有危害公共安全之虞時，令入相當處所，施以監護。</w:t>
            </w:r>
          </w:p>
          <w:p w:rsidR="009A6ABD" w:rsidRDefault="009A6ABD" w:rsidP="009A6ABD">
            <w:pPr>
              <w:tabs>
                <w:tab w:val="left" w:pos="2520"/>
              </w:tabs>
              <w:spacing w:line="380" w:lineRule="exact"/>
              <w:ind w:leftChars="150" w:left="315" w:rightChars="50" w:right="105" w:firstLineChars="200" w:firstLine="420"/>
            </w:pPr>
            <w:r>
              <w:rPr>
                <w:rFonts w:hint="eastAsia"/>
              </w:rPr>
              <w:t>有第十九條第二項及第二十條之原因，其情狀足認有再犯或有危害公共安全之虞時，於刑之</w:t>
            </w:r>
            <w:r>
              <w:rPr>
                <w:rFonts w:hint="eastAsia"/>
              </w:rPr>
              <w:lastRenderedPageBreak/>
              <w:t>執行完畢或赦免後，令入相當處所，施以監護。但必要時，得於刑之執行前為之。</w:t>
            </w:r>
          </w:p>
          <w:p w:rsidR="009A6ABD" w:rsidRDefault="009A6ABD" w:rsidP="009A6ABD">
            <w:pPr>
              <w:tabs>
                <w:tab w:val="left" w:pos="2520"/>
              </w:tabs>
              <w:spacing w:line="380" w:lineRule="exact"/>
              <w:ind w:leftChars="150" w:left="315" w:rightChars="50" w:right="105" w:firstLineChars="200" w:firstLine="420"/>
            </w:pPr>
            <w:r w:rsidRPr="00CC3C2A">
              <w:rPr>
                <w:rFonts w:hint="eastAsia"/>
                <w:u w:val="single"/>
              </w:rPr>
              <w:t>第一項處分期間至其再犯危險顯著降低或已無危害公共安全之虞時為止，執行期間應每年鑑定、評估有無停止治療之必要。</w:t>
            </w:r>
          </w:p>
          <w:p w:rsidR="009A6ABD" w:rsidRDefault="009A6ABD" w:rsidP="009A6ABD">
            <w:pPr>
              <w:tabs>
                <w:tab w:val="left" w:pos="2520"/>
              </w:tabs>
              <w:spacing w:line="380" w:lineRule="exact"/>
              <w:ind w:leftChars="150" w:left="315" w:rightChars="50" w:right="105" w:firstLineChars="200" w:firstLine="420"/>
            </w:pPr>
            <w:r w:rsidRPr="00CC3C2A">
              <w:rPr>
                <w:rFonts w:hint="eastAsia"/>
                <w:u w:val="single"/>
              </w:rPr>
              <w:t>第</w:t>
            </w:r>
            <w:r>
              <w:rPr>
                <w:rFonts w:hint="eastAsia"/>
              </w:rPr>
              <w:t>二項之期間為五年以下。但執行中認無繼續執行之必要者，法院得免其處分之執行。</w:t>
            </w:r>
          </w:p>
          <w:p w:rsidR="009A6ABD" w:rsidRDefault="009A6ABD" w:rsidP="009A6ABD">
            <w:pPr>
              <w:tabs>
                <w:tab w:val="left" w:pos="2520"/>
              </w:tabs>
              <w:spacing w:line="380" w:lineRule="exact"/>
              <w:ind w:leftChars="150" w:left="315" w:rightChars="50" w:right="105" w:firstLineChars="200" w:firstLine="420"/>
            </w:pPr>
            <w:r w:rsidRPr="00CC3C2A">
              <w:rPr>
                <w:rFonts w:hint="eastAsia"/>
                <w:u w:val="single"/>
              </w:rPr>
              <w:t>前二項期間應由專業醫療團隊評估之，醫療團隊組成辦法及相關事項，由法務部會同衛生</w:t>
            </w:r>
            <w:proofErr w:type="gramStart"/>
            <w:r w:rsidRPr="00CC3C2A">
              <w:rPr>
                <w:rFonts w:hint="eastAsia"/>
                <w:u w:val="single"/>
              </w:rPr>
              <w:t>福利部定之</w:t>
            </w:r>
            <w:proofErr w:type="gramEnd"/>
            <w:r w:rsidRPr="00CC3C2A">
              <w:rPr>
                <w:rFonts w:hint="eastAsia"/>
                <w:u w:val="single"/>
              </w:rPr>
              <w:t>。</w:t>
            </w:r>
          </w:p>
          <w:p w:rsidR="009A6ABD" w:rsidRDefault="009A6ABD" w:rsidP="009A6ABD">
            <w:pPr>
              <w:tabs>
                <w:tab w:val="left" w:pos="2520"/>
              </w:tabs>
              <w:spacing w:line="380" w:lineRule="exact"/>
              <w:ind w:leftChars="50" w:left="105" w:rightChars="50" w:right="105"/>
            </w:pPr>
            <w:r w:rsidRPr="00CC3C2A">
              <w:rPr>
                <w:rFonts w:hint="eastAsia"/>
                <w:b/>
              </w:rPr>
              <w:t>委員孔文吉等19人提案：</w:t>
            </w:r>
          </w:p>
          <w:p w:rsidR="009A6ABD" w:rsidRDefault="009A6ABD" w:rsidP="009A6ABD">
            <w:pPr>
              <w:tabs>
                <w:tab w:val="left" w:pos="2520"/>
              </w:tabs>
              <w:spacing w:line="380" w:lineRule="exact"/>
              <w:ind w:leftChars="50" w:left="315" w:rightChars="50" w:right="105" w:hangingChars="100" w:hanging="210"/>
            </w:pPr>
            <w:r>
              <w:rPr>
                <w:rFonts w:hint="eastAsia"/>
              </w:rPr>
              <w:t>第八十七條　因第十九條第一項之原因而不罰者，其情狀足認有再犯或有危害公共安全之虞時，</w:t>
            </w:r>
            <w:r w:rsidRPr="00CC3C2A">
              <w:rPr>
                <w:rFonts w:hint="eastAsia"/>
                <w:u w:val="single"/>
              </w:rPr>
              <w:t>得於裁判確定前令入相當</w:t>
            </w:r>
            <w:r w:rsidRPr="00CC3C2A">
              <w:rPr>
                <w:rFonts w:hint="eastAsia"/>
                <w:u w:val="single"/>
              </w:rPr>
              <w:lastRenderedPageBreak/>
              <w:t>處所，施以監護。</w:t>
            </w:r>
          </w:p>
          <w:p w:rsidR="009A6ABD" w:rsidRDefault="009A6ABD" w:rsidP="009A6ABD">
            <w:pPr>
              <w:tabs>
                <w:tab w:val="left" w:pos="2520"/>
              </w:tabs>
              <w:spacing w:line="380" w:lineRule="exact"/>
              <w:ind w:leftChars="150" w:left="315" w:rightChars="50" w:right="105" w:firstLineChars="200" w:firstLine="420"/>
            </w:pPr>
            <w:r>
              <w:rPr>
                <w:rFonts w:hint="eastAsia"/>
              </w:rPr>
              <w:t>有第十九條第二項及第二十條之原因，其情狀足認有再犯或有危害公共安全之虞時，於刑之執行完畢或赦免後，令入相當處所，施以監護。但必要時，得於刑之執行前為之。</w:t>
            </w:r>
          </w:p>
          <w:p w:rsidR="009A6ABD" w:rsidRDefault="009A6ABD" w:rsidP="009A6ABD">
            <w:pPr>
              <w:tabs>
                <w:tab w:val="left" w:pos="2520"/>
              </w:tabs>
              <w:spacing w:line="380" w:lineRule="exact"/>
              <w:ind w:leftChars="150" w:left="315" w:rightChars="50" w:right="105" w:firstLineChars="200" w:firstLine="420"/>
            </w:pPr>
            <w:r w:rsidRPr="00CC3C2A">
              <w:rPr>
                <w:rFonts w:hint="eastAsia"/>
                <w:u w:val="single"/>
              </w:rPr>
              <w:t>前二項之期間至其治癒為止，執行期間應每年鑑定、評估有無停止治療之必要。執行中認無繼續執行之必要者，法院得免其處分之執行。</w:t>
            </w:r>
          </w:p>
          <w:p w:rsidR="009A6ABD" w:rsidRDefault="009A6ABD" w:rsidP="009A6ABD">
            <w:pPr>
              <w:tabs>
                <w:tab w:val="left" w:pos="2520"/>
              </w:tabs>
              <w:spacing w:line="380" w:lineRule="exact"/>
              <w:ind w:leftChars="50" w:left="105" w:rightChars="50" w:right="105"/>
            </w:pPr>
            <w:r w:rsidRPr="00CC3C2A">
              <w:rPr>
                <w:rFonts w:hint="eastAsia"/>
                <w:b/>
              </w:rPr>
              <w:t>委員魯明哲等22人提案：</w:t>
            </w:r>
          </w:p>
          <w:p w:rsidR="009A6ABD" w:rsidRDefault="009A6ABD" w:rsidP="009A6ABD">
            <w:pPr>
              <w:tabs>
                <w:tab w:val="left" w:pos="2520"/>
              </w:tabs>
              <w:spacing w:line="380" w:lineRule="exact"/>
              <w:ind w:leftChars="50" w:left="315" w:rightChars="50" w:right="105" w:hangingChars="100" w:hanging="210"/>
            </w:pPr>
            <w:r>
              <w:rPr>
                <w:rFonts w:hint="eastAsia"/>
              </w:rPr>
              <w:t>第八十七條　因第十九條第一項之原因而不罰者，其情狀足認有再犯或有危害公共安全之虞時，</w:t>
            </w:r>
            <w:r w:rsidRPr="00CC3C2A">
              <w:rPr>
                <w:rFonts w:hint="eastAsia"/>
                <w:u w:val="single"/>
              </w:rPr>
              <w:t>應</w:t>
            </w:r>
            <w:r>
              <w:rPr>
                <w:rFonts w:hint="eastAsia"/>
              </w:rPr>
              <w:t>令入相當處所，施以監護。</w:t>
            </w:r>
          </w:p>
          <w:p w:rsidR="009A6ABD" w:rsidRDefault="009A6ABD" w:rsidP="009A6ABD">
            <w:pPr>
              <w:tabs>
                <w:tab w:val="left" w:pos="2520"/>
              </w:tabs>
              <w:spacing w:line="380" w:lineRule="exact"/>
              <w:ind w:leftChars="150" w:left="315" w:rightChars="50" w:right="105" w:firstLineChars="200" w:firstLine="420"/>
            </w:pPr>
            <w:r>
              <w:rPr>
                <w:rFonts w:hint="eastAsia"/>
              </w:rPr>
              <w:t>有第十九條第二項及第二十條之原因，其情狀足認有再犯或有危害</w:t>
            </w:r>
            <w:r>
              <w:rPr>
                <w:rFonts w:hint="eastAsia"/>
              </w:rPr>
              <w:lastRenderedPageBreak/>
              <w:t>公共安全之虞時，於刑之執行完畢或赦免後，</w:t>
            </w:r>
            <w:r w:rsidRPr="00CC3C2A">
              <w:rPr>
                <w:rFonts w:hint="eastAsia"/>
                <w:u w:val="single"/>
              </w:rPr>
              <w:t>應</w:t>
            </w:r>
            <w:r>
              <w:rPr>
                <w:rFonts w:hint="eastAsia"/>
              </w:rPr>
              <w:t>令入相當處所，施以監護。但必要時，得於刑之執行前為之。</w:t>
            </w:r>
          </w:p>
          <w:p w:rsidR="009A6ABD" w:rsidRDefault="009A6ABD" w:rsidP="009A6ABD">
            <w:pPr>
              <w:tabs>
                <w:tab w:val="left" w:pos="2520"/>
              </w:tabs>
              <w:spacing w:line="380" w:lineRule="exact"/>
              <w:ind w:leftChars="150" w:left="315" w:rightChars="50" w:right="105" w:firstLineChars="200" w:firstLine="420"/>
            </w:pPr>
            <w:r>
              <w:rPr>
                <w:rFonts w:hint="eastAsia"/>
              </w:rPr>
              <w:t>前二項之期間</w:t>
            </w:r>
            <w:r w:rsidRPr="00CC3C2A">
              <w:rPr>
                <w:rFonts w:hint="eastAsia"/>
                <w:u w:val="single"/>
              </w:rPr>
              <w:t>至其無危害社會安全之虞為止，執行期間應每年進行鑑定，認定有無繼續執行之必要。經認定</w:t>
            </w:r>
            <w:r>
              <w:rPr>
                <w:rFonts w:hint="eastAsia"/>
              </w:rPr>
              <w:t>無繼續執行之必要者，法院得免其處分之執行。</w:t>
            </w:r>
          </w:p>
          <w:p w:rsidR="009A6ABD" w:rsidRDefault="009A6ABD" w:rsidP="009A6ABD">
            <w:pPr>
              <w:tabs>
                <w:tab w:val="left" w:pos="2520"/>
              </w:tabs>
              <w:spacing w:line="380" w:lineRule="exact"/>
              <w:ind w:leftChars="50" w:left="105" w:rightChars="50" w:right="105"/>
            </w:pPr>
            <w:r w:rsidRPr="00CC3C2A">
              <w:rPr>
                <w:rFonts w:hint="eastAsia"/>
                <w:b/>
              </w:rPr>
              <w:t>時代力量黨團提案：</w:t>
            </w:r>
          </w:p>
          <w:p w:rsidR="009A6ABD" w:rsidRDefault="009A6ABD" w:rsidP="009A6ABD">
            <w:pPr>
              <w:tabs>
                <w:tab w:val="left" w:pos="2520"/>
              </w:tabs>
              <w:spacing w:line="380" w:lineRule="exact"/>
              <w:ind w:leftChars="50" w:left="315" w:rightChars="50" w:right="105" w:hangingChars="100" w:hanging="210"/>
            </w:pPr>
            <w:r>
              <w:rPr>
                <w:rFonts w:hint="eastAsia"/>
              </w:rPr>
              <w:t>第八十七條　因第十九條第一項之原因而不罰者，其情狀足認有再犯或有危害公共安全之虞時，令入相當處所，施以監護。</w:t>
            </w:r>
          </w:p>
          <w:p w:rsidR="009A6ABD" w:rsidRDefault="009A6ABD" w:rsidP="009A6ABD">
            <w:pPr>
              <w:tabs>
                <w:tab w:val="left" w:pos="2520"/>
              </w:tabs>
              <w:spacing w:line="380" w:lineRule="exact"/>
              <w:ind w:leftChars="150" w:left="315" w:rightChars="50" w:right="105" w:firstLineChars="200" w:firstLine="420"/>
            </w:pPr>
            <w:r>
              <w:rPr>
                <w:rFonts w:hint="eastAsia"/>
              </w:rPr>
              <w:t>有第十九條第二項及第二十條之原因，其情狀足認有再犯或有危害公共安全之虞時，於刑之執行完畢或赦免後，令入相當處所，施以監護。但必要時，得於刑之執行前</w:t>
            </w:r>
            <w:r>
              <w:rPr>
                <w:rFonts w:hint="eastAsia"/>
              </w:rPr>
              <w:lastRenderedPageBreak/>
              <w:t>為之。</w:t>
            </w:r>
          </w:p>
          <w:p w:rsidR="009A6ABD" w:rsidRDefault="009A6ABD" w:rsidP="009A6ABD">
            <w:pPr>
              <w:tabs>
                <w:tab w:val="left" w:pos="2520"/>
              </w:tabs>
              <w:spacing w:line="380" w:lineRule="exact"/>
              <w:ind w:leftChars="150" w:left="315" w:rightChars="50" w:right="105" w:firstLineChars="200" w:firstLine="420"/>
            </w:pPr>
            <w:r>
              <w:rPr>
                <w:rFonts w:hint="eastAsia"/>
              </w:rPr>
              <w:t>前二項之期間為五年以下。</w:t>
            </w:r>
            <w:r w:rsidRPr="00CC3C2A">
              <w:rPr>
                <w:rFonts w:hint="eastAsia"/>
                <w:u w:val="single"/>
              </w:rPr>
              <w:t>監護處分開始執行後，執行機關應每年至少實施一次鑑定、評估。</w:t>
            </w:r>
            <w:r>
              <w:rPr>
                <w:rFonts w:hint="eastAsia"/>
              </w:rPr>
              <w:t>執行中認無繼續執行之必要者，法院得免其處分之執行。</w:t>
            </w:r>
          </w:p>
          <w:p w:rsidR="009A6ABD" w:rsidRDefault="009A6ABD" w:rsidP="009A6ABD">
            <w:pPr>
              <w:tabs>
                <w:tab w:val="left" w:pos="2520"/>
              </w:tabs>
              <w:spacing w:line="380" w:lineRule="exact"/>
              <w:ind w:leftChars="150" w:left="315" w:rightChars="50" w:right="105" w:firstLineChars="200" w:firstLine="420"/>
            </w:pPr>
            <w:r w:rsidRPr="00CC3C2A">
              <w:rPr>
                <w:rFonts w:hint="eastAsia"/>
                <w:u w:val="single"/>
              </w:rPr>
              <w:t>原所犯為死刑、無期徒刑或最輕本刑為五年以上有期徒刑之罪之行為者，於前項執行期間屆滿前，經鑑定、評估其情狀，法院認有反覆實行同一行為之虞，而有延長期間之必要者，得許可延長之，其延長之期間每次以一年為限，連同原處分期間</w:t>
            </w:r>
            <w:proofErr w:type="gramStart"/>
            <w:r w:rsidRPr="00CC3C2A">
              <w:rPr>
                <w:rFonts w:hint="eastAsia"/>
                <w:u w:val="single"/>
              </w:rPr>
              <w:t>併</w:t>
            </w:r>
            <w:proofErr w:type="gramEnd"/>
            <w:r w:rsidRPr="00CC3C2A">
              <w:rPr>
                <w:rFonts w:hint="eastAsia"/>
                <w:u w:val="single"/>
              </w:rPr>
              <w:t>計不得逾十年。執行中認無繼續執行之必要者，法院得免其處分之執行。</w:t>
            </w:r>
          </w:p>
          <w:p w:rsidR="009A6ABD" w:rsidRDefault="009A6ABD" w:rsidP="009A6ABD">
            <w:pPr>
              <w:tabs>
                <w:tab w:val="left" w:pos="2520"/>
              </w:tabs>
              <w:spacing w:line="380" w:lineRule="exact"/>
              <w:ind w:leftChars="150" w:left="315" w:rightChars="50" w:right="105" w:firstLineChars="200" w:firstLine="420"/>
            </w:pPr>
            <w:r w:rsidRPr="00CC3C2A">
              <w:rPr>
                <w:rFonts w:hint="eastAsia"/>
                <w:u w:val="single"/>
              </w:rPr>
              <w:t>檢察官對於受監護處分人，於監護</w:t>
            </w:r>
            <w:proofErr w:type="gramStart"/>
            <w:r w:rsidRPr="00CC3C2A">
              <w:rPr>
                <w:rFonts w:hint="eastAsia"/>
                <w:u w:val="single"/>
              </w:rPr>
              <w:t>期間屆至前六個</w:t>
            </w:r>
            <w:proofErr w:type="gramEnd"/>
            <w:r w:rsidRPr="00CC3C2A">
              <w:rPr>
                <w:rFonts w:hint="eastAsia"/>
                <w:u w:val="single"/>
              </w:rPr>
              <w:t>月，應委託相關專</w:t>
            </w:r>
            <w:r w:rsidRPr="00CC3C2A">
              <w:rPr>
                <w:rFonts w:hint="eastAsia"/>
                <w:u w:val="single"/>
              </w:rPr>
              <w:lastRenderedPageBreak/>
              <w:t>業機構、團體評估受監護處分人之照護需求；如有強制社區治療或強制住院之必要者，應於監護期間</w:t>
            </w:r>
            <w:proofErr w:type="gramStart"/>
            <w:r w:rsidRPr="00CC3C2A">
              <w:rPr>
                <w:rFonts w:hint="eastAsia"/>
                <w:u w:val="single"/>
              </w:rPr>
              <w:t>屆至前聲</w:t>
            </w:r>
            <w:proofErr w:type="gramEnd"/>
            <w:r w:rsidRPr="00CC3C2A">
              <w:rPr>
                <w:rFonts w:hint="eastAsia"/>
                <w:u w:val="single"/>
              </w:rPr>
              <w:t>請法院裁定，</w:t>
            </w:r>
            <w:proofErr w:type="gramStart"/>
            <w:r w:rsidRPr="00CC3C2A">
              <w:rPr>
                <w:rFonts w:hint="eastAsia"/>
                <w:u w:val="single"/>
              </w:rPr>
              <w:t>轉銜至指定</w:t>
            </w:r>
            <w:proofErr w:type="gramEnd"/>
            <w:r w:rsidRPr="00CC3C2A">
              <w:rPr>
                <w:rFonts w:hint="eastAsia"/>
                <w:u w:val="single"/>
              </w:rPr>
              <w:t>精神照護機構。</w:t>
            </w:r>
          </w:p>
          <w:p w:rsidR="009A6ABD" w:rsidRDefault="009A6ABD" w:rsidP="009A6ABD">
            <w:pPr>
              <w:tabs>
                <w:tab w:val="left" w:pos="2520"/>
              </w:tabs>
              <w:spacing w:line="380" w:lineRule="exact"/>
              <w:ind w:leftChars="150" w:left="315" w:rightChars="50" w:right="105" w:firstLineChars="200" w:firstLine="420"/>
            </w:pPr>
            <w:r w:rsidRPr="00CC3C2A">
              <w:rPr>
                <w:rFonts w:hint="eastAsia"/>
                <w:u w:val="single"/>
              </w:rPr>
              <w:t>法務部應編列預算辦理監護處分執行事項，並得編列預算，補助指定精神照護機構辦理強制社區治療或強制住院。</w:t>
            </w:r>
          </w:p>
          <w:p w:rsidR="009A6ABD" w:rsidRDefault="009A6ABD" w:rsidP="009A6ABD">
            <w:pPr>
              <w:tabs>
                <w:tab w:val="left" w:pos="2520"/>
              </w:tabs>
              <w:spacing w:line="380" w:lineRule="exact"/>
              <w:ind w:leftChars="50" w:left="105" w:rightChars="50" w:right="105"/>
            </w:pPr>
            <w:r w:rsidRPr="00CC3C2A">
              <w:rPr>
                <w:rFonts w:hint="eastAsia"/>
                <w:b/>
              </w:rPr>
              <w:t>委員周春米等17人提案：</w:t>
            </w:r>
          </w:p>
          <w:p w:rsidR="009A6ABD" w:rsidRDefault="009A6ABD" w:rsidP="009A6ABD">
            <w:pPr>
              <w:tabs>
                <w:tab w:val="left" w:pos="2520"/>
              </w:tabs>
              <w:spacing w:line="380" w:lineRule="exact"/>
              <w:ind w:leftChars="50" w:left="315" w:rightChars="50" w:right="105" w:hangingChars="100" w:hanging="210"/>
            </w:pPr>
            <w:r>
              <w:rPr>
                <w:rFonts w:hint="eastAsia"/>
              </w:rPr>
              <w:t>第八十七條　因第十九條第一項之原因而不罰者，其情狀足認有再犯或有危害公共安全之虞時，令入</w:t>
            </w:r>
            <w:r w:rsidRPr="00CC3C2A">
              <w:rPr>
                <w:rFonts w:hint="eastAsia"/>
                <w:u w:val="single"/>
              </w:rPr>
              <w:t>司法精神醫院或</w:t>
            </w:r>
            <w:r>
              <w:rPr>
                <w:rFonts w:hint="eastAsia"/>
              </w:rPr>
              <w:t>相當處所，施以監護。</w:t>
            </w:r>
          </w:p>
          <w:p w:rsidR="009A6ABD" w:rsidRDefault="009A6ABD" w:rsidP="009A6ABD">
            <w:pPr>
              <w:tabs>
                <w:tab w:val="left" w:pos="2520"/>
              </w:tabs>
              <w:spacing w:line="380" w:lineRule="exact"/>
              <w:ind w:leftChars="150" w:left="315" w:rightChars="50" w:right="105" w:firstLineChars="200" w:firstLine="420"/>
            </w:pPr>
            <w:r>
              <w:rPr>
                <w:rFonts w:hint="eastAsia"/>
              </w:rPr>
              <w:t>有第十九條第二項及第二十條之原因，其情狀足認有再犯或有危害公共安全之虞時，於刑之執行完畢或赦免後，令入</w:t>
            </w:r>
            <w:r w:rsidRPr="00CC3C2A">
              <w:rPr>
                <w:rFonts w:hint="eastAsia"/>
                <w:u w:val="single"/>
              </w:rPr>
              <w:t>司法精神醫院或</w:t>
            </w:r>
            <w:r>
              <w:rPr>
                <w:rFonts w:hint="eastAsia"/>
              </w:rPr>
              <w:t>相當處</w:t>
            </w:r>
            <w:r>
              <w:rPr>
                <w:rFonts w:hint="eastAsia"/>
              </w:rPr>
              <w:lastRenderedPageBreak/>
              <w:t>所，施以監護。但必要時，得於刑之執行前為之。</w:t>
            </w:r>
          </w:p>
          <w:p w:rsidR="009A6ABD" w:rsidRDefault="009A6ABD" w:rsidP="009A6ABD">
            <w:pPr>
              <w:tabs>
                <w:tab w:val="left" w:pos="2520"/>
              </w:tabs>
              <w:spacing w:line="380" w:lineRule="exact"/>
              <w:ind w:leftChars="150" w:left="315" w:rightChars="50" w:right="105" w:firstLineChars="200" w:firstLine="420"/>
            </w:pPr>
            <w:r>
              <w:rPr>
                <w:rFonts w:hint="eastAsia"/>
              </w:rPr>
              <w:t>前二項之期間為五年以下</w:t>
            </w:r>
            <w:r w:rsidRPr="00CC3C2A">
              <w:rPr>
                <w:rFonts w:hint="eastAsia"/>
                <w:u w:val="single"/>
              </w:rPr>
              <w:t>；所犯最輕本刑為三年以上有期徒刑之罪，執行期間屆滿前，認為有延長之必要者，法院得許可延長之，每次延長之期間為三年以下，以三次為限</w:t>
            </w:r>
            <w:r>
              <w:rPr>
                <w:rFonts w:hint="eastAsia"/>
              </w:rPr>
              <w:t>。</w:t>
            </w:r>
          </w:p>
          <w:p w:rsidR="009A6ABD" w:rsidRDefault="009A6ABD" w:rsidP="009A6ABD">
            <w:pPr>
              <w:tabs>
                <w:tab w:val="left" w:pos="2520"/>
              </w:tabs>
              <w:spacing w:line="380" w:lineRule="exact"/>
              <w:ind w:leftChars="150" w:left="315" w:rightChars="50" w:right="105" w:firstLineChars="200" w:firstLine="420"/>
            </w:pPr>
            <w:r w:rsidRPr="00CC3C2A">
              <w:rPr>
                <w:rFonts w:hint="eastAsia"/>
                <w:u w:val="single"/>
              </w:rPr>
              <w:t>前項執行或延長</w:t>
            </w:r>
            <w:proofErr w:type="gramStart"/>
            <w:r w:rsidRPr="00CC3C2A">
              <w:rPr>
                <w:rFonts w:hint="eastAsia"/>
                <w:u w:val="single"/>
              </w:rPr>
              <w:t>期間，</w:t>
            </w:r>
            <w:proofErr w:type="gramEnd"/>
            <w:r w:rsidRPr="00CC3C2A">
              <w:rPr>
                <w:rFonts w:hint="eastAsia"/>
                <w:u w:val="single"/>
              </w:rPr>
              <w:t>應每年鑑定、評估有無繼續執行之必要；認無必要者，法院得免其處分之執行。</w:t>
            </w:r>
          </w:p>
          <w:p w:rsidR="00671EE2" w:rsidRDefault="00671EE2" w:rsidP="00CC3C2A">
            <w:pPr>
              <w:tabs>
                <w:tab w:val="left" w:pos="2520"/>
              </w:tabs>
              <w:spacing w:line="380" w:lineRule="exact"/>
              <w:ind w:leftChars="50" w:left="105" w:rightChars="50" w:right="105"/>
            </w:pPr>
            <w:r w:rsidRPr="00CC3C2A">
              <w:rPr>
                <w:rFonts w:hint="eastAsia"/>
                <w:b/>
              </w:rPr>
              <w:t>委員鄭正鈐等16人提案：</w:t>
            </w:r>
          </w:p>
          <w:p w:rsidR="00671EE2" w:rsidRDefault="00671EE2" w:rsidP="00CC3C2A">
            <w:pPr>
              <w:tabs>
                <w:tab w:val="left" w:pos="2520"/>
              </w:tabs>
              <w:spacing w:line="380" w:lineRule="exact"/>
              <w:ind w:leftChars="50" w:left="315" w:rightChars="50" w:right="105" w:hangingChars="100" w:hanging="210"/>
            </w:pPr>
            <w:r>
              <w:rPr>
                <w:rFonts w:hint="eastAsia"/>
              </w:rPr>
              <w:t>第八十七條　因第十九條第一項之原因而不罰者，其情狀足認有再犯或有危害公共安全之虞時，令入相當處所，施以監護。</w:t>
            </w:r>
          </w:p>
          <w:p w:rsidR="00671EE2" w:rsidRDefault="00671EE2" w:rsidP="00CC3C2A">
            <w:pPr>
              <w:tabs>
                <w:tab w:val="left" w:pos="2520"/>
              </w:tabs>
              <w:spacing w:line="380" w:lineRule="exact"/>
              <w:ind w:leftChars="150" w:left="315" w:rightChars="50" w:right="105" w:firstLineChars="200" w:firstLine="420"/>
            </w:pPr>
            <w:r>
              <w:rPr>
                <w:rFonts w:hint="eastAsia"/>
              </w:rPr>
              <w:t>有第十九條第二項及第二十條之原因，其情狀足認有再犯或有危害公共安全之虞時，於刑之</w:t>
            </w:r>
            <w:r>
              <w:rPr>
                <w:rFonts w:hint="eastAsia"/>
              </w:rPr>
              <w:lastRenderedPageBreak/>
              <w:t>執行完畢或赦免後，令入相當處所，施以監護。但必要時，得於刑之執行前為之。</w:t>
            </w:r>
          </w:p>
          <w:p w:rsidR="00671EE2" w:rsidRDefault="00671EE2" w:rsidP="00CC3C2A">
            <w:pPr>
              <w:tabs>
                <w:tab w:val="left" w:pos="2520"/>
              </w:tabs>
              <w:spacing w:line="380" w:lineRule="exact"/>
              <w:ind w:leftChars="150" w:left="315" w:rightChars="50" w:right="105" w:firstLineChars="200" w:firstLine="420"/>
            </w:pPr>
            <w:r>
              <w:rPr>
                <w:rFonts w:hint="eastAsia"/>
              </w:rPr>
              <w:t>前二項之期間為</w:t>
            </w:r>
            <w:r w:rsidRPr="00CC3C2A">
              <w:rPr>
                <w:rFonts w:hint="eastAsia"/>
                <w:u w:val="single"/>
              </w:rPr>
              <w:t>至其再犯危險顯著降低為止</w:t>
            </w:r>
            <w:r>
              <w:rPr>
                <w:rFonts w:hint="eastAsia"/>
              </w:rPr>
              <w:t>。但執行中認無繼續執行之必要者，法院得免其處分之執行。</w:t>
            </w:r>
          </w:p>
          <w:p w:rsidR="00671EE2" w:rsidRDefault="00671EE2" w:rsidP="00CC3C2A">
            <w:pPr>
              <w:tabs>
                <w:tab w:val="left" w:pos="2520"/>
              </w:tabs>
              <w:spacing w:line="380" w:lineRule="exact"/>
              <w:ind w:leftChars="150" w:left="315" w:rightChars="50" w:right="105" w:firstLineChars="200" w:firstLine="420"/>
              <w:rPr>
                <w:u w:val="single"/>
              </w:rPr>
            </w:pPr>
            <w:r w:rsidRPr="00CC3C2A">
              <w:rPr>
                <w:rFonts w:hint="eastAsia"/>
                <w:u w:val="single"/>
              </w:rPr>
              <w:t>前項規定應由專業醫療團隊評估之，醫療團隊組成辦法及相關事項，由法務部會同衛生</w:t>
            </w:r>
            <w:proofErr w:type="gramStart"/>
            <w:r w:rsidRPr="00CC3C2A">
              <w:rPr>
                <w:rFonts w:hint="eastAsia"/>
                <w:u w:val="single"/>
              </w:rPr>
              <w:t>福利部定之</w:t>
            </w:r>
            <w:proofErr w:type="gramEnd"/>
            <w:r w:rsidRPr="00CC3C2A">
              <w:rPr>
                <w:rFonts w:hint="eastAsia"/>
                <w:u w:val="single"/>
              </w:rPr>
              <w:t>。</w:t>
            </w:r>
          </w:p>
          <w:p w:rsidR="00671EE2" w:rsidRDefault="00671EE2" w:rsidP="00CC3C2A">
            <w:pPr>
              <w:tabs>
                <w:tab w:val="left" w:pos="2520"/>
              </w:tabs>
              <w:spacing w:line="380" w:lineRule="exact"/>
              <w:ind w:leftChars="50" w:left="105" w:rightChars="50" w:right="105"/>
            </w:pPr>
            <w:r w:rsidRPr="00CC3C2A">
              <w:rPr>
                <w:rFonts w:hint="eastAsia"/>
                <w:b/>
              </w:rPr>
              <w:t>委員邱志偉等17人提案：</w:t>
            </w:r>
          </w:p>
          <w:p w:rsidR="00671EE2" w:rsidRDefault="00671EE2" w:rsidP="00CC3C2A">
            <w:pPr>
              <w:tabs>
                <w:tab w:val="left" w:pos="2520"/>
              </w:tabs>
              <w:spacing w:line="380" w:lineRule="exact"/>
              <w:ind w:leftChars="50" w:left="315" w:rightChars="50" w:right="105" w:hangingChars="100" w:hanging="210"/>
            </w:pPr>
            <w:r>
              <w:rPr>
                <w:rFonts w:hint="eastAsia"/>
              </w:rPr>
              <w:t>第八十七條　因第十九條第一項之原因而不罰者，其情狀足認有再犯或有危害公共安全之虞時，令入相當處所，施以監護。</w:t>
            </w:r>
          </w:p>
          <w:p w:rsidR="00671EE2" w:rsidRDefault="00671EE2" w:rsidP="00CC3C2A">
            <w:pPr>
              <w:tabs>
                <w:tab w:val="left" w:pos="2520"/>
              </w:tabs>
              <w:spacing w:line="380" w:lineRule="exact"/>
              <w:ind w:leftChars="150" w:left="315" w:rightChars="50" w:right="105" w:firstLineChars="200" w:firstLine="420"/>
            </w:pPr>
            <w:r>
              <w:rPr>
                <w:rFonts w:hint="eastAsia"/>
              </w:rPr>
              <w:t>有第十九條第二項及第二十條之原因，其情狀足認有再犯或有危害公共安全之虞時，於刑之執行完畢或赦免後，令入</w:t>
            </w:r>
            <w:r>
              <w:rPr>
                <w:rFonts w:hint="eastAsia"/>
              </w:rPr>
              <w:lastRenderedPageBreak/>
              <w:t>相當處所，施以監護。但必要時，得於刑之執行前為之。</w:t>
            </w:r>
          </w:p>
          <w:p w:rsidR="00671EE2" w:rsidRDefault="00671EE2" w:rsidP="00CC3C2A">
            <w:pPr>
              <w:tabs>
                <w:tab w:val="left" w:pos="2520"/>
              </w:tabs>
              <w:spacing w:line="380" w:lineRule="exact"/>
              <w:ind w:leftChars="150" w:left="315" w:rightChars="50" w:right="105" w:firstLineChars="200" w:firstLine="420"/>
            </w:pPr>
            <w:r>
              <w:rPr>
                <w:rFonts w:hint="eastAsia"/>
              </w:rPr>
              <w:t>前二項之期間為</w:t>
            </w:r>
            <w:r w:rsidRPr="00CC3C2A">
              <w:rPr>
                <w:rFonts w:hint="eastAsia"/>
                <w:u w:val="single"/>
              </w:rPr>
              <w:t>十</w:t>
            </w:r>
            <w:r>
              <w:rPr>
                <w:rFonts w:hint="eastAsia"/>
              </w:rPr>
              <w:t>年以下。但執行中認無繼續執行之必要者，法院得免其處分之執行。</w:t>
            </w:r>
          </w:p>
          <w:p w:rsidR="00153DAC" w:rsidRDefault="00671EE2" w:rsidP="009A6ABD">
            <w:pPr>
              <w:tabs>
                <w:tab w:val="left" w:pos="2520"/>
              </w:tabs>
              <w:spacing w:line="380" w:lineRule="exact"/>
              <w:ind w:leftChars="150" w:left="315" w:rightChars="50" w:right="105" w:firstLineChars="200" w:firstLine="420"/>
              <w:rPr>
                <w:b/>
              </w:rPr>
            </w:pPr>
            <w:r w:rsidRPr="00CC3C2A">
              <w:rPr>
                <w:rFonts w:hint="eastAsia"/>
                <w:u w:val="single"/>
              </w:rPr>
              <w:t>執行期間屆滿前，認為有延長之必要者，法院得許可延長之，其延長之</w:t>
            </w:r>
            <w:proofErr w:type="gramStart"/>
            <w:r w:rsidRPr="00CC3C2A">
              <w:rPr>
                <w:rFonts w:hint="eastAsia"/>
                <w:u w:val="single"/>
              </w:rPr>
              <w:t>期間，</w:t>
            </w:r>
            <w:proofErr w:type="gramEnd"/>
            <w:r w:rsidRPr="00CC3C2A">
              <w:rPr>
                <w:rFonts w:hint="eastAsia"/>
                <w:u w:val="single"/>
              </w:rPr>
              <w:t>至其再犯危險顯著降低為止，執行期間應每年鑑定、評估有無停止治療之必要。</w:t>
            </w:r>
          </w:p>
          <w:p w:rsidR="00671EE2" w:rsidRDefault="00671EE2" w:rsidP="00CC3C2A">
            <w:pPr>
              <w:tabs>
                <w:tab w:val="left" w:pos="2520"/>
              </w:tabs>
              <w:spacing w:line="380" w:lineRule="exact"/>
              <w:ind w:leftChars="50" w:left="105" w:rightChars="50" w:right="105"/>
            </w:pPr>
            <w:r w:rsidRPr="00CC3C2A">
              <w:rPr>
                <w:rFonts w:hint="eastAsia"/>
                <w:b/>
              </w:rPr>
              <w:t>委員楊瓊瓔等20人提案：</w:t>
            </w:r>
          </w:p>
          <w:p w:rsidR="00671EE2" w:rsidRDefault="00671EE2" w:rsidP="00CC3C2A">
            <w:pPr>
              <w:tabs>
                <w:tab w:val="left" w:pos="2520"/>
              </w:tabs>
              <w:spacing w:line="380" w:lineRule="exact"/>
              <w:ind w:leftChars="50" w:left="315" w:rightChars="50" w:right="105" w:hangingChars="100" w:hanging="210"/>
            </w:pPr>
            <w:r>
              <w:rPr>
                <w:rFonts w:hint="eastAsia"/>
              </w:rPr>
              <w:t>第八十七條　因第十九條第一項之原因而不罰者，其情狀足認有再犯或有危害公共安全之虞時，令入相當處所，施以監護。</w:t>
            </w:r>
          </w:p>
          <w:p w:rsidR="00671EE2" w:rsidRDefault="00671EE2" w:rsidP="00CC3C2A">
            <w:pPr>
              <w:tabs>
                <w:tab w:val="left" w:pos="2520"/>
              </w:tabs>
              <w:spacing w:line="380" w:lineRule="exact"/>
              <w:ind w:leftChars="150" w:left="315" w:rightChars="50" w:right="105" w:firstLineChars="200" w:firstLine="420"/>
            </w:pPr>
            <w:r>
              <w:rPr>
                <w:rFonts w:hint="eastAsia"/>
              </w:rPr>
              <w:t>有第十九條第二項及第二十條之原因，其情狀足認有再犯或有危害公共安全之虞時，於刑之執行完畢或赦免後，令入</w:t>
            </w:r>
            <w:r>
              <w:rPr>
                <w:rFonts w:hint="eastAsia"/>
              </w:rPr>
              <w:lastRenderedPageBreak/>
              <w:t>相當處所，施以監護。但必要時，得於刑之執行前為之。</w:t>
            </w:r>
          </w:p>
          <w:p w:rsidR="00671EE2" w:rsidRDefault="00671EE2" w:rsidP="00CC3C2A">
            <w:pPr>
              <w:tabs>
                <w:tab w:val="left" w:pos="2520"/>
              </w:tabs>
              <w:spacing w:line="380" w:lineRule="exact"/>
              <w:ind w:leftChars="150" w:left="315" w:rightChars="50" w:right="105" w:firstLineChars="200" w:firstLine="420"/>
            </w:pPr>
            <w:r w:rsidRPr="00CC3C2A">
              <w:rPr>
                <w:rFonts w:hint="eastAsia"/>
                <w:u w:val="single"/>
              </w:rPr>
              <w:t>第一項處分期間至其再犯危險顯著降低為止，執行期間應每年鑑定、評估有無停止治療之必要。</w:t>
            </w:r>
          </w:p>
          <w:p w:rsidR="00671EE2" w:rsidRDefault="00671EE2" w:rsidP="00CC3C2A">
            <w:pPr>
              <w:tabs>
                <w:tab w:val="left" w:pos="2520"/>
              </w:tabs>
              <w:spacing w:line="380" w:lineRule="exact"/>
              <w:ind w:leftChars="150" w:left="315" w:rightChars="50" w:right="105" w:firstLineChars="200" w:firstLine="420"/>
            </w:pPr>
            <w:r w:rsidRPr="00CC3C2A">
              <w:rPr>
                <w:rFonts w:hint="eastAsia"/>
                <w:u w:val="single"/>
              </w:rPr>
              <w:t>第</w:t>
            </w:r>
            <w:r>
              <w:rPr>
                <w:rFonts w:hint="eastAsia"/>
              </w:rPr>
              <w:t>二項之期間為五年以下。但執行中認無繼續執行之必要者，法院得免其處分之執行。</w:t>
            </w:r>
          </w:p>
          <w:p w:rsidR="00671EE2" w:rsidRDefault="00671EE2" w:rsidP="00CC3C2A">
            <w:pPr>
              <w:tabs>
                <w:tab w:val="left" w:pos="2520"/>
              </w:tabs>
              <w:spacing w:line="380" w:lineRule="exact"/>
              <w:ind w:leftChars="150" w:left="315" w:rightChars="50" w:right="105" w:firstLineChars="200" w:firstLine="420"/>
            </w:pPr>
            <w:r w:rsidRPr="00CC3C2A">
              <w:rPr>
                <w:rFonts w:hint="eastAsia"/>
                <w:u w:val="single"/>
              </w:rPr>
              <w:t>前二項期間應由專業醫療團隊評估之，醫療團隊組成辦法及相關事項，由法務部會同衛生</w:t>
            </w:r>
            <w:proofErr w:type="gramStart"/>
            <w:r w:rsidRPr="00CC3C2A">
              <w:rPr>
                <w:rFonts w:hint="eastAsia"/>
                <w:u w:val="single"/>
              </w:rPr>
              <w:t>福利部定之</w:t>
            </w:r>
            <w:proofErr w:type="gramEnd"/>
            <w:r w:rsidRPr="00CC3C2A">
              <w:rPr>
                <w:rFonts w:hint="eastAsia"/>
                <w:u w:val="single"/>
              </w:rPr>
              <w:t>。</w:t>
            </w:r>
          </w:p>
          <w:p w:rsidR="00671EE2" w:rsidRDefault="00671EE2" w:rsidP="00CC3C2A">
            <w:pPr>
              <w:tabs>
                <w:tab w:val="left" w:pos="2520"/>
              </w:tabs>
              <w:spacing w:line="380" w:lineRule="exact"/>
              <w:ind w:leftChars="50" w:left="105" w:rightChars="50" w:right="105"/>
            </w:pPr>
            <w:r w:rsidRPr="00CC3C2A">
              <w:rPr>
                <w:rFonts w:hint="eastAsia"/>
                <w:b/>
              </w:rPr>
              <w:t>委員李貴敏等25人提案：</w:t>
            </w:r>
          </w:p>
          <w:p w:rsidR="00671EE2" w:rsidRDefault="00671EE2" w:rsidP="00CC3C2A">
            <w:pPr>
              <w:tabs>
                <w:tab w:val="left" w:pos="2520"/>
              </w:tabs>
              <w:spacing w:line="380" w:lineRule="exact"/>
              <w:ind w:leftChars="50" w:left="315" w:rightChars="50" w:right="105" w:hangingChars="100" w:hanging="210"/>
            </w:pPr>
            <w:r>
              <w:rPr>
                <w:rFonts w:hint="eastAsia"/>
              </w:rPr>
              <w:t>第八十七條　因第十九條第一項之原因而不罰者，其情狀足認有再犯或有危害公共安全之虞時，</w:t>
            </w:r>
            <w:r w:rsidRPr="00CC3C2A">
              <w:rPr>
                <w:rFonts w:hint="eastAsia"/>
                <w:u w:val="single"/>
              </w:rPr>
              <w:t>應</w:t>
            </w:r>
            <w:r>
              <w:rPr>
                <w:rFonts w:hint="eastAsia"/>
              </w:rPr>
              <w:t>令入相當處所，施以監護。</w:t>
            </w:r>
          </w:p>
          <w:p w:rsidR="00671EE2" w:rsidRDefault="00671EE2" w:rsidP="00CC3C2A">
            <w:pPr>
              <w:tabs>
                <w:tab w:val="left" w:pos="2520"/>
              </w:tabs>
              <w:spacing w:line="380" w:lineRule="exact"/>
              <w:ind w:leftChars="150" w:left="315" w:rightChars="50" w:right="105" w:firstLineChars="200" w:firstLine="420"/>
            </w:pPr>
            <w:r>
              <w:rPr>
                <w:rFonts w:hint="eastAsia"/>
              </w:rPr>
              <w:t>有第十九條第二項</w:t>
            </w:r>
            <w:r>
              <w:rPr>
                <w:rFonts w:hint="eastAsia"/>
              </w:rPr>
              <w:lastRenderedPageBreak/>
              <w:t>及第二十條之原因，其情狀足認有再犯或有危害公共安全之虞時，於刑之執行完畢或赦免後，</w:t>
            </w:r>
            <w:r w:rsidRPr="00CC3C2A">
              <w:rPr>
                <w:rFonts w:hint="eastAsia"/>
                <w:u w:val="single"/>
              </w:rPr>
              <w:t>應</w:t>
            </w:r>
            <w:r>
              <w:rPr>
                <w:rFonts w:hint="eastAsia"/>
              </w:rPr>
              <w:t>令入相當處所，施以監護。但必要時，得於刑之執行前為之。</w:t>
            </w:r>
          </w:p>
          <w:p w:rsidR="00671EE2" w:rsidRDefault="00671EE2" w:rsidP="00CC3C2A">
            <w:pPr>
              <w:tabs>
                <w:tab w:val="left" w:pos="2520"/>
              </w:tabs>
              <w:spacing w:line="380" w:lineRule="exact"/>
              <w:ind w:leftChars="150" w:left="315" w:rightChars="50" w:right="105" w:firstLineChars="200" w:firstLine="420"/>
            </w:pPr>
            <w:r>
              <w:rPr>
                <w:rFonts w:hint="eastAsia"/>
              </w:rPr>
              <w:t>前二項之</w:t>
            </w:r>
            <w:r w:rsidRPr="00CC3C2A">
              <w:rPr>
                <w:rFonts w:hint="eastAsia"/>
                <w:u w:val="single"/>
              </w:rPr>
              <w:t>監護，如</w:t>
            </w:r>
            <w:r>
              <w:rPr>
                <w:rFonts w:hint="eastAsia"/>
              </w:rPr>
              <w:t>執行中認無繼續執行之必要者，法院得免其處分之執行。</w:t>
            </w:r>
          </w:p>
          <w:p w:rsidR="00671EE2" w:rsidRDefault="00671EE2" w:rsidP="00CC3C2A">
            <w:pPr>
              <w:tabs>
                <w:tab w:val="left" w:pos="2520"/>
              </w:tabs>
              <w:spacing w:line="380" w:lineRule="exact"/>
              <w:ind w:leftChars="50" w:left="105" w:rightChars="50" w:right="105"/>
            </w:pPr>
            <w:r w:rsidRPr="00CC3C2A">
              <w:rPr>
                <w:rFonts w:hint="eastAsia"/>
                <w:b/>
              </w:rPr>
              <w:t>委員</w:t>
            </w:r>
            <w:r w:rsidRPr="0092447E">
              <w:rPr>
                <w:rFonts w:hint="eastAsia"/>
                <w:b/>
                <w:spacing w:val="-20"/>
              </w:rPr>
              <w:t>張廖萬堅</w:t>
            </w:r>
            <w:r w:rsidRPr="00CC3C2A">
              <w:rPr>
                <w:rFonts w:hint="eastAsia"/>
                <w:b/>
              </w:rPr>
              <w:t>等18人提案：</w:t>
            </w:r>
          </w:p>
          <w:p w:rsidR="00671EE2" w:rsidRDefault="00671EE2" w:rsidP="00CC3C2A">
            <w:pPr>
              <w:tabs>
                <w:tab w:val="left" w:pos="2520"/>
              </w:tabs>
              <w:spacing w:line="380" w:lineRule="exact"/>
              <w:ind w:leftChars="50" w:left="315" w:rightChars="50" w:right="105" w:hangingChars="100" w:hanging="210"/>
            </w:pPr>
            <w:r>
              <w:rPr>
                <w:rFonts w:hint="eastAsia"/>
              </w:rPr>
              <w:t>第八十七條　因第十九條第一項之原因而不罰者，其情狀足認有再犯或有危害公共安全之虞時，令入相當處所，施以監護。</w:t>
            </w:r>
          </w:p>
          <w:p w:rsidR="00671EE2" w:rsidRDefault="00671EE2" w:rsidP="00CC3C2A">
            <w:pPr>
              <w:tabs>
                <w:tab w:val="left" w:pos="2520"/>
              </w:tabs>
              <w:spacing w:line="380" w:lineRule="exact"/>
              <w:ind w:leftChars="150" w:left="315" w:rightChars="50" w:right="105" w:firstLineChars="200" w:firstLine="420"/>
            </w:pPr>
            <w:r>
              <w:rPr>
                <w:rFonts w:hint="eastAsia"/>
              </w:rPr>
              <w:t>有第十九條第二項及第二十條之原因，其情狀足認有再犯或有危害公共安全之虞時，於刑之執行完畢或赦免後，令入相當處所，施以監護。但必要時，得於刑之執行前為之。</w:t>
            </w:r>
          </w:p>
          <w:p w:rsidR="00671EE2" w:rsidRDefault="00671EE2" w:rsidP="00CC3C2A">
            <w:pPr>
              <w:tabs>
                <w:tab w:val="left" w:pos="2520"/>
              </w:tabs>
              <w:spacing w:line="380" w:lineRule="exact"/>
              <w:ind w:leftChars="150" w:left="315" w:rightChars="50" w:right="105" w:firstLineChars="200" w:firstLine="420"/>
            </w:pPr>
            <w:r w:rsidRPr="00CC3C2A">
              <w:rPr>
                <w:rFonts w:hint="eastAsia"/>
                <w:u w:val="single"/>
              </w:rPr>
              <w:lastRenderedPageBreak/>
              <w:t>因第十九條第一項及第二項之監護處分，期間至其再犯危險顯著降低為止，執行期間應定期鑑定，評估有無繼續執行之必要。</w:t>
            </w:r>
          </w:p>
          <w:p w:rsidR="00671EE2" w:rsidRDefault="00671EE2" w:rsidP="00CC3C2A">
            <w:pPr>
              <w:tabs>
                <w:tab w:val="left" w:pos="2520"/>
              </w:tabs>
              <w:spacing w:line="380" w:lineRule="exact"/>
              <w:ind w:leftChars="150" w:left="315" w:rightChars="50" w:right="105" w:firstLineChars="200" w:firstLine="420"/>
            </w:pPr>
            <w:r w:rsidRPr="00CC3C2A">
              <w:rPr>
                <w:rFonts w:hint="eastAsia"/>
                <w:u w:val="single"/>
              </w:rPr>
              <w:t>因</w:t>
            </w:r>
            <w:r>
              <w:rPr>
                <w:rFonts w:hint="eastAsia"/>
              </w:rPr>
              <w:t>第二十條之</w:t>
            </w:r>
            <w:r w:rsidRPr="00CC3C2A">
              <w:rPr>
                <w:rFonts w:hint="eastAsia"/>
                <w:u w:val="single"/>
              </w:rPr>
              <w:t>監護處分</w:t>
            </w:r>
            <w:r>
              <w:rPr>
                <w:rFonts w:hint="eastAsia"/>
              </w:rPr>
              <w:t>期間為五年以下。但執行中認無繼續執行之必要者，法院得免其處分之執行。</w:t>
            </w:r>
          </w:p>
          <w:p w:rsidR="00671EE2" w:rsidRDefault="00671EE2" w:rsidP="00CC3C2A">
            <w:pPr>
              <w:tabs>
                <w:tab w:val="left" w:pos="2520"/>
              </w:tabs>
              <w:spacing w:line="380" w:lineRule="exact"/>
              <w:ind w:leftChars="50" w:left="105" w:rightChars="50" w:right="105"/>
            </w:pPr>
            <w:r w:rsidRPr="00CC3C2A">
              <w:rPr>
                <w:rFonts w:hint="eastAsia"/>
                <w:b/>
              </w:rPr>
              <w:t>民眾黨黨團提案：</w:t>
            </w:r>
          </w:p>
          <w:p w:rsidR="00671EE2" w:rsidRDefault="00671EE2" w:rsidP="00CC3C2A">
            <w:pPr>
              <w:tabs>
                <w:tab w:val="left" w:pos="2520"/>
              </w:tabs>
              <w:spacing w:line="380" w:lineRule="exact"/>
              <w:ind w:leftChars="50" w:left="315" w:rightChars="50" w:right="105" w:hangingChars="100" w:hanging="210"/>
            </w:pPr>
            <w:r>
              <w:rPr>
                <w:rFonts w:hint="eastAsia"/>
              </w:rPr>
              <w:t>第八十七條　因第十九條第一項之原因而不罰者，其情狀足認有再犯或有危害公共安全之虞時，</w:t>
            </w:r>
            <w:r w:rsidRPr="00CC3C2A">
              <w:rPr>
                <w:rFonts w:hint="eastAsia"/>
                <w:u w:val="single"/>
              </w:rPr>
              <w:t>指定適當處遇措施</w:t>
            </w:r>
            <w:r>
              <w:rPr>
                <w:rFonts w:hint="eastAsia"/>
              </w:rPr>
              <w:t>，施以監護。</w:t>
            </w:r>
          </w:p>
          <w:p w:rsidR="00671EE2" w:rsidRDefault="00671EE2" w:rsidP="00CC3C2A">
            <w:pPr>
              <w:tabs>
                <w:tab w:val="left" w:pos="2520"/>
              </w:tabs>
              <w:spacing w:line="380" w:lineRule="exact"/>
              <w:ind w:leftChars="150" w:left="315" w:rightChars="50" w:right="105" w:firstLineChars="200" w:firstLine="420"/>
            </w:pPr>
            <w:r>
              <w:rPr>
                <w:rFonts w:hint="eastAsia"/>
              </w:rPr>
              <w:t>有第十九條第二項及第二十條之原因，其情狀足認有再犯或有危害公共安全之虞時，於刑之執行</w:t>
            </w:r>
            <w:r w:rsidRPr="00CC3C2A">
              <w:rPr>
                <w:rFonts w:hint="eastAsia"/>
                <w:u w:val="single"/>
              </w:rPr>
              <w:t>前</w:t>
            </w:r>
            <w:r>
              <w:rPr>
                <w:rFonts w:hint="eastAsia"/>
              </w:rPr>
              <w:t>，</w:t>
            </w:r>
            <w:r w:rsidRPr="00CC3C2A">
              <w:rPr>
                <w:rFonts w:hint="eastAsia"/>
                <w:u w:val="single"/>
              </w:rPr>
              <w:t>指定適當處遇措施</w:t>
            </w:r>
            <w:r>
              <w:rPr>
                <w:rFonts w:hint="eastAsia"/>
              </w:rPr>
              <w:t>，施以監護。但必要時，得於刑之執行</w:t>
            </w:r>
            <w:r w:rsidRPr="00CC3C2A">
              <w:rPr>
                <w:rFonts w:hint="eastAsia"/>
                <w:u w:val="single"/>
              </w:rPr>
              <w:t>後</w:t>
            </w:r>
            <w:r>
              <w:rPr>
                <w:rFonts w:hint="eastAsia"/>
              </w:rPr>
              <w:t>為之。</w:t>
            </w:r>
          </w:p>
          <w:p w:rsidR="00671EE2" w:rsidRDefault="00671EE2" w:rsidP="00CC3C2A">
            <w:pPr>
              <w:tabs>
                <w:tab w:val="left" w:pos="2520"/>
              </w:tabs>
              <w:spacing w:line="380" w:lineRule="exact"/>
              <w:ind w:leftChars="150" w:left="315" w:rightChars="50" w:right="105" w:firstLineChars="200" w:firstLine="420"/>
            </w:pPr>
            <w:r w:rsidRPr="00CC3C2A">
              <w:rPr>
                <w:rFonts w:hint="eastAsia"/>
                <w:u w:val="single"/>
              </w:rPr>
              <w:lastRenderedPageBreak/>
              <w:t>法院為作前二項之宣告，應另開審判程序，並囑託具相關專業之鑑定人組成小組，鑑定、評估有無再犯或危害公共安全之虞。</w:t>
            </w:r>
          </w:p>
          <w:p w:rsidR="00671EE2" w:rsidRDefault="00671EE2" w:rsidP="00CC3C2A">
            <w:pPr>
              <w:tabs>
                <w:tab w:val="left" w:pos="2520"/>
              </w:tabs>
              <w:spacing w:line="380" w:lineRule="exact"/>
              <w:ind w:leftChars="150" w:left="315" w:rightChars="50" w:right="105" w:firstLineChars="200" w:firstLine="420"/>
            </w:pPr>
            <w:r w:rsidRPr="00CC3C2A">
              <w:rPr>
                <w:rFonts w:hint="eastAsia"/>
                <w:u w:val="single"/>
              </w:rPr>
              <w:t>前項之小組，應由具備精神科專科醫師、護理人員、職能治療師、心理師、社工及其他具司法精神醫學專業人士至少七人以上組成。</w:t>
            </w:r>
          </w:p>
          <w:p w:rsidR="00153DAC" w:rsidRDefault="00671EE2" w:rsidP="009A6ABD">
            <w:pPr>
              <w:tabs>
                <w:tab w:val="left" w:pos="2520"/>
              </w:tabs>
              <w:spacing w:line="380" w:lineRule="exact"/>
              <w:ind w:leftChars="150" w:left="315" w:rightChars="50" w:right="105" w:firstLineChars="200" w:firstLine="420"/>
              <w:rPr>
                <w:b/>
              </w:rPr>
            </w:pPr>
            <w:r w:rsidRPr="00CC3C2A">
              <w:rPr>
                <w:rFonts w:hint="eastAsia"/>
                <w:u w:val="single"/>
              </w:rPr>
              <w:t>第一項、第二項</w:t>
            </w:r>
            <w:r>
              <w:rPr>
                <w:rFonts w:hint="eastAsia"/>
              </w:rPr>
              <w:t>之期間為五年以下</w:t>
            </w:r>
            <w:r w:rsidRPr="00CC3C2A">
              <w:rPr>
                <w:rFonts w:hint="eastAsia"/>
                <w:u w:val="single"/>
              </w:rPr>
              <w:t>，執行期間應每半年鑑定、評估有無繼續執行之必要；認無必要者，</w:t>
            </w:r>
            <w:r>
              <w:rPr>
                <w:rFonts w:hint="eastAsia"/>
              </w:rPr>
              <w:t>法院得免其處分之執行。</w:t>
            </w:r>
          </w:p>
          <w:p w:rsidR="00671EE2" w:rsidRDefault="00671EE2" w:rsidP="00CC3C2A">
            <w:pPr>
              <w:tabs>
                <w:tab w:val="left" w:pos="2520"/>
              </w:tabs>
              <w:spacing w:line="380" w:lineRule="exact"/>
              <w:ind w:leftChars="50" w:left="105" w:rightChars="50" w:right="105"/>
            </w:pPr>
            <w:r w:rsidRPr="00CC3C2A">
              <w:rPr>
                <w:rFonts w:hint="eastAsia"/>
                <w:b/>
              </w:rPr>
              <w:t>委員許淑華等17人提案：</w:t>
            </w:r>
          </w:p>
          <w:p w:rsidR="00671EE2" w:rsidRDefault="00671EE2" w:rsidP="00CC3C2A">
            <w:pPr>
              <w:tabs>
                <w:tab w:val="left" w:pos="2520"/>
              </w:tabs>
              <w:spacing w:line="380" w:lineRule="exact"/>
              <w:ind w:leftChars="50" w:left="315" w:rightChars="50" w:right="105" w:hangingChars="100" w:hanging="210"/>
            </w:pPr>
            <w:r>
              <w:rPr>
                <w:rFonts w:hint="eastAsia"/>
              </w:rPr>
              <w:t>第八十七條　因第十九條第一項之原因而不罰者，其情狀足認有再犯或有危害公共安全之虞時，令入相當處所</w:t>
            </w:r>
            <w:r w:rsidRPr="00CC3C2A">
              <w:rPr>
                <w:rFonts w:hint="eastAsia"/>
                <w:u w:val="single"/>
              </w:rPr>
              <w:t>或以適當方式</w:t>
            </w:r>
            <w:r>
              <w:rPr>
                <w:rFonts w:hint="eastAsia"/>
              </w:rPr>
              <w:t>，施以監護。</w:t>
            </w:r>
          </w:p>
          <w:p w:rsidR="00671EE2" w:rsidRDefault="00671EE2" w:rsidP="00CC3C2A">
            <w:pPr>
              <w:tabs>
                <w:tab w:val="left" w:pos="2520"/>
              </w:tabs>
              <w:spacing w:line="380" w:lineRule="exact"/>
              <w:ind w:leftChars="150" w:left="315" w:rightChars="50" w:right="105" w:firstLineChars="200" w:firstLine="420"/>
            </w:pPr>
            <w:r>
              <w:rPr>
                <w:rFonts w:hint="eastAsia"/>
              </w:rPr>
              <w:lastRenderedPageBreak/>
              <w:t>有第十九條第二項及第二十條之原因，其情狀足認有再犯或有危害公共安全之虞時，於刑之執行完畢或赦免後，令入相當處所</w:t>
            </w:r>
            <w:r w:rsidRPr="00CC3C2A">
              <w:rPr>
                <w:rFonts w:hint="eastAsia"/>
                <w:u w:val="single"/>
              </w:rPr>
              <w:t>或以適當方式</w:t>
            </w:r>
            <w:r>
              <w:rPr>
                <w:rFonts w:hint="eastAsia"/>
              </w:rPr>
              <w:t>，施以監護。但必要時，得於刑之執行前為之。</w:t>
            </w:r>
          </w:p>
          <w:p w:rsidR="00671EE2" w:rsidRDefault="00671EE2" w:rsidP="00CC3C2A">
            <w:pPr>
              <w:tabs>
                <w:tab w:val="left" w:pos="2520"/>
              </w:tabs>
              <w:spacing w:line="380" w:lineRule="exact"/>
              <w:ind w:leftChars="150" w:left="315" w:rightChars="50" w:right="105" w:firstLineChars="200" w:firstLine="420"/>
            </w:pPr>
            <w:r>
              <w:rPr>
                <w:rFonts w:hint="eastAsia"/>
              </w:rPr>
              <w:t>前二項之期間為五年以下</w:t>
            </w:r>
            <w:r w:rsidRPr="00CC3C2A">
              <w:rPr>
                <w:rFonts w:hint="eastAsia"/>
                <w:u w:val="single"/>
              </w:rPr>
              <w:t>；其執行期間屆滿前，檢察官認為有延長之必要者，得聲請法院許可延長之，每次延長期間為三年以下</w:t>
            </w:r>
            <w:r>
              <w:rPr>
                <w:rFonts w:hint="eastAsia"/>
              </w:rPr>
              <w:t>。但執行中認無繼續執行之必要者，法院得免其處分之執行。</w:t>
            </w:r>
          </w:p>
          <w:p w:rsidR="00671EE2" w:rsidRDefault="00671EE2" w:rsidP="00CC3C2A">
            <w:pPr>
              <w:tabs>
                <w:tab w:val="left" w:pos="2520"/>
              </w:tabs>
              <w:spacing w:line="380" w:lineRule="exact"/>
              <w:ind w:leftChars="150" w:left="315" w:rightChars="50" w:right="105" w:firstLineChars="200" w:firstLine="420"/>
            </w:pPr>
            <w:r w:rsidRPr="00CC3C2A">
              <w:rPr>
                <w:rFonts w:hint="eastAsia"/>
                <w:u w:val="single"/>
              </w:rPr>
              <w:t>前項執行或延長期間內，應每年評估有無繼續執行之必要；執行監護處分十年以上者，應每九</w:t>
            </w:r>
            <w:proofErr w:type="gramStart"/>
            <w:r w:rsidRPr="00CC3C2A">
              <w:rPr>
                <w:rFonts w:hint="eastAsia"/>
                <w:u w:val="single"/>
              </w:rPr>
              <w:t>個</w:t>
            </w:r>
            <w:proofErr w:type="gramEnd"/>
            <w:r w:rsidRPr="00CC3C2A">
              <w:rPr>
                <w:rFonts w:hint="eastAsia"/>
                <w:u w:val="single"/>
              </w:rPr>
              <w:t>月評估有無繼續執行之必要。</w:t>
            </w:r>
          </w:p>
          <w:p w:rsidR="00671EE2" w:rsidRDefault="00671EE2" w:rsidP="00CC3C2A">
            <w:pPr>
              <w:tabs>
                <w:tab w:val="left" w:pos="2520"/>
              </w:tabs>
              <w:spacing w:line="380" w:lineRule="exact"/>
              <w:ind w:leftChars="50" w:left="105" w:rightChars="50" w:right="105"/>
            </w:pPr>
            <w:r w:rsidRPr="00CC3C2A">
              <w:rPr>
                <w:rFonts w:hint="eastAsia"/>
                <w:b/>
              </w:rPr>
              <w:t>委員高虹安等16人提案：</w:t>
            </w:r>
          </w:p>
          <w:p w:rsidR="00671EE2" w:rsidRDefault="00671EE2" w:rsidP="00CC3C2A">
            <w:pPr>
              <w:tabs>
                <w:tab w:val="left" w:pos="2520"/>
              </w:tabs>
              <w:spacing w:line="380" w:lineRule="exact"/>
              <w:ind w:leftChars="50" w:left="315" w:rightChars="50" w:right="105" w:hangingChars="100" w:hanging="210"/>
            </w:pPr>
            <w:r>
              <w:rPr>
                <w:rFonts w:hint="eastAsia"/>
              </w:rPr>
              <w:t>第八十七條　因第十九條第一項之原因而不罰者，</w:t>
            </w:r>
            <w:r>
              <w:rPr>
                <w:rFonts w:hint="eastAsia"/>
              </w:rPr>
              <w:lastRenderedPageBreak/>
              <w:t>其情狀足認有再犯或有危害公共安全之虞時，</w:t>
            </w:r>
            <w:r w:rsidRPr="00CC3C2A">
              <w:rPr>
                <w:rFonts w:hint="eastAsia"/>
                <w:u w:val="single"/>
              </w:rPr>
              <w:t>令入司法精神醫院或其他適當處所</w:t>
            </w:r>
            <w:r>
              <w:rPr>
                <w:rFonts w:hint="eastAsia"/>
              </w:rPr>
              <w:t>，施以監護。</w:t>
            </w:r>
          </w:p>
          <w:p w:rsidR="00671EE2" w:rsidRDefault="00671EE2" w:rsidP="00CC3C2A">
            <w:pPr>
              <w:tabs>
                <w:tab w:val="left" w:pos="2520"/>
              </w:tabs>
              <w:spacing w:line="380" w:lineRule="exact"/>
              <w:ind w:leftChars="150" w:left="315" w:rightChars="50" w:right="105" w:firstLineChars="200" w:firstLine="420"/>
            </w:pPr>
            <w:r>
              <w:rPr>
                <w:rFonts w:hint="eastAsia"/>
              </w:rPr>
              <w:t>有第十九條第二項及第二十條之原因，其情狀足認有再犯或有危害公共安全之虞時，</w:t>
            </w:r>
            <w:r w:rsidRPr="00CC3C2A">
              <w:rPr>
                <w:rFonts w:hint="eastAsia"/>
                <w:u w:val="single"/>
              </w:rPr>
              <w:t>應於刑之執行前，令入司法精神醫院或其他適當處所</w:t>
            </w:r>
            <w:r>
              <w:rPr>
                <w:rFonts w:hint="eastAsia"/>
              </w:rPr>
              <w:t>，施以監護。</w:t>
            </w:r>
          </w:p>
          <w:p w:rsidR="00671EE2" w:rsidRDefault="00671EE2" w:rsidP="00CC3C2A">
            <w:pPr>
              <w:tabs>
                <w:tab w:val="left" w:pos="2520"/>
              </w:tabs>
              <w:spacing w:line="380" w:lineRule="exact"/>
              <w:ind w:leftChars="150" w:left="315" w:rightChars="50" w:right="105" w:firstLineChars="200" w:firstLine="420"/>
            </w:pPr>
            <w:r>
              <w:rPr>
                <w:rFonts w:hint="eastAsia"/>
              </w:rPr>
              <w:t>前二項之期間為五年以下，</w:t>
            </w:r>
            <w:r w:rsidRPr="00CC3C2A">
              <w:rPr>
                <w:rFonts w:hint="eastAsia"/>
                <w:u w:val="single"/>
              </w:rPr>
              <w:t>期間屆滿前，法院認為受處分人仍有顯著之犯罪危險性，得</w:t>
            </w:r>
            <w:proofErr w:type="gramStart"/>
            <w:r w:rsidRPr="00CC3C2A">
              <w:rPr>
                <w:rFonts w:hint="eastAsia"/>
                <w:u w:val="single"/>
              </w:rPr>
              <w:t>諭</w:t>
            </w:r>
            <w:proofErr w:type="gramEnd"/>
            <w:r w:rsidRPr="00CC3C2A">
              <w:rPr>
                <w:rFonts w:hint="eastAsia"/>
                <w:u w:val="single"/>
              </w:rPr>
              <w:t>知延期監護三年，以二次為限</w:t>
            </w:r>
            <w:r>
              <w:rPr>
                <w:rFonts w:hint="eastAsia"/>
              </w:rPr>
              <w:t>。但執行中認無繼續執行之必要者，法院得免其處分之執行。</w:t>
            </w:r>
          </w:p>
          <w:p w:rsidR="00671EE2" w:rsidRDefault="00671EE2" w:rsidP="00CC3C2A">
            <w:pPr>
              <w:tabs>
                <w:tab w:val="left" w:pos="2520"/>
              </w:tabs>
              <w:spacing w:line="380" w:lineRule="exact"/>
              <w:ind w:leftChars="150" w:left="315" w:rightChars="50" w:right="105" w:firstLineChars="200" w:firstLine="420"/>
            </w:pPr>
            <w:r w:rsidRPr="00CC3C2A">
              <w:rPr>
                <w:rFonts w:hint="eastAsia"/>
                <w:u w:val="single"/>
              </w:rPr>
              <w:t>前項執行或延長期間內，應每年鑑定、評估有無繼續令入司法精神醫院之必要或以其他適當方式，施以監護。</w:t>
            </w:r>
          </w:p>
          <w:p w:rsidR="00F85ABE" w:rsidRDefault="00F85ABE" w:rsidP="00F85ABE">
            <w:pPr>
              <w:tabs>
                <w:tab w:val="left" w:pos="2520"/>
              </w:tabs>
              <w:spacing w:line="380" w:lineRule="exact"/>
              <w:ind w:leftChars="63" w:left="132"/>
            </w:pPr>
            <w:r>
              <w:rPr>
                <w:rFonts w:hint="eastAsia"/>
                <w:b/>
              </w:rPr>
              <w:t>委員洪孟楷</w:t>
            </w:r>
            <w:r w:rsidRPr="00CC3C2A">
              <w:rPr>
                <w:rFonts w:hint="eastAsia"/>
                <w:b/>
              </w:rPr>
              <w:t>等16人提案：</w:t>
            </w:r>
          </w:p>
          <w:p w:rsidR="00F85ABE" w:rsidRDefault="00F85ABE" w:rsidP="00F85ABE">
            <w:pPr>
              <w:tabs>
                <w:tab w:val="left" w:pos="2520"/>
              </w:tabs>
              <w:spacing w:line="380" w:lineRule="exact"/>
              <w:ind w:leftChars="50" w:left="315" w:rightChars="50" w:right="105" w:hangingChars="100" w:hanging="210"/>
            </w:pPr>
            <w:r>
              <w:rPr>
                <w:rFonts w:hint="eastAsia"/>
              </w:rPr>
              <w:lastRenderedPageBreak/>
              <w:t>第八十七條　因第十九條第一項之原因而不罰者，其情狀足認有再犯或有危害公共安全之虞時，</w:t>
            </w:r>
            <w:r w:rsidRPr="004177B8">
              <w:rPr>
                <w:rFonts w:hint="eastAsia"/>
                <w:u w:val="single"/>
              </w:rPr>
              <w:t>應</w:t>
            </w:r>
            <w:r>
              <w:rPr>
                <w:rFonts w:hint="eastAsia"/>
              </w:rPr>
              <w:t>令入</w:t>
            </w:r>
            <w:r w:rsidRPr="004177B8">
              <w:rPr>
                <w:rFonts w:hint="eastAsia"/>
                <w:u w:val="single"/>
              </w:rPr>
              <w:t>司法精神醫院或</w:t>
            </w:r>
            <w:r>
              <w:rPr>
                <w:rFonts w:hint="eastAsia"/>
              </w:rPr>
              <w:t>相當處所，施以監護。</w:t>
            </w:r>
          </w:p>
          <w:p w:rsidR="00F85ABE" w:rsidRDefault="00F85ABE" w:rsidP="00F85ABE">
            <w:pPr>
              <w:spacing w:line="380" w:lineRule="exact"/>
              <w:ind w:leftChars="150" w:left="315" w:rightChars="50" w:right="105" w:firstLineChars="200" w:firstLine="420"/>
            </w:pPr>
            <w:r>
              <w:rPr>
                <w:rFonts w:hint="eastAsia"/>
              </w:rPr>
              <w:t>有第十九條第二項及第二十條之原因，其情狀足認有再犯或有危害公共安全之虞時，於刑之執行完畢或赦免後，</w:t>
            </w:r>
            <w:r w:rsidRPr="004177B8">
              <w:rPr>
                <w:rFonts w:hint="eastAsia"/>
                <w:u w:val="single"/>
              </w:rPr>
              <w:t>應</w:t>
            </w:r>
            <w:r>
              <w:rPr>
                <w:rFonts w:hint="eastAsia"/>
              </w:rPr>
              <w:t>令入</w:t>
            </w:r>
            <w:r w:rsidRPr="004177B8">
              <w:rPr>
                <w:rFonts w:hint="eastAsia"/>
                <w:u w:val="single"/>
              </w:rPr>
              <w:t>司法精神醫院或</w:t>
            </w:r>
            <w:r>
              <w:rPr>
                <w:rFonts w:hint="eastAsia"/>
              </w:rPr>
              <w:t>相當處所，施以監護。但必要時，得於刑之執行前為之。</w:t>
            </w:r>
          </w:p>
          <w:p w:rsidR="00F85ABE" w:rsidRDefault="00F85ABE" w:rsidP="00F85ABE">
            <w:pPr>
              <w:spacing w:line="380" w:lineRule="exact"/>
              <w:ind w:leftChars="150" w:left="315" w:rightChars="50" w:right="105" w:firstLineChars="200" w:firstLine="420"/>
            </w:pPr>
            <w:r>
              <w:rPr>
                <w:rFonts w:hint="eastAsia"/>
              </w:rPr>
              <w:t>前二項</w:t>
            </w:r>
            <w:r w:rsidRPr="004177B8">
              <w:rPr>
                <w:rFonts w:hint="eastAsia"/>
                <w:u w:val="single"/>
              </w:rPr>
              <w:t>之監護施</w:t>
            </w:r>
            <w:proofErr w:type="gramStart"/>
            <w:r w:rsidRPr="004177B8">
              <w:rPr>
                <w:rFonts w:hint="eastAsia"/>
                <w:u w:val="single"/>
              </w:rPr>
              <w:t>予期</w:t>
            </w:r>
            <w:proofErr w:type="gramEnd"/>
            <w:r w:rsidRPr="004177B8">
              <w:rPr>
                <w:rFonts w:hint="eastAsia"/>
                <w:u w:val="single"/>
              </w:rPr>
              <w:t>間，如為</w:t>
            </w:r>
            <w:r>
              <w:rPr>
                <w:rFonts w:hint="eastAsia"/>
              </w:rPr>
              <w:t>執行中</w:t>
            </w:r>
            <w:r w:rsidRPr="004177B8">
              <w:rPr>
                <w:rFonts w:hint="eastAsia"/>
                <w:u w:val="single"/>
              </w:rPr>
              <w:t>且經衛生</w:t>
            </w:r>
            <w:proofErr w:type="gramStart"/>
            <w:r w:rsidRPr="004177B8">
              <w:rPr>
                <w:rFonts w:hint="eastAsia"/>
                <w:u w:val="single"/>
              </w:rPr>
              <w:t>醫事</w:t>
            </w:r>
            <w:r>
              <w:rPr>
                <w:rFonts w:hint="eastAsia"/>
              </w:rPr>
              <w:t>認</w:t>
            </w:r>
            <w:proofErr w:type="gramEnd"/>
            <w:r>
              <w:rPr>
                <w:rFonts w:hint="eastAsia"/>
              </w:rPr>
              <w:t>無繼續執行之必要者，法院得免其處分之執行。</w:t>
            </w:r>
          </w:p>
          <w:p w:rsidR="00671EE2" w:rsidRPr="00F85ABE" w:rsidRDefault="00671EE2" w:rsidP="00CC3C2A">
            <w:pPr>
              <w:tabs>
                <w:tab w:val="left" w:pos="2520"/>
              </w:tabs>
              <w:spacing w:line="380" w:lineRule="exact"/>
            </w:pPr>
          </w:p>
        </w:tc>
        <w:tc>
          <w:tcPr>
            <w:tcW w:w="2699" w:type="dxa"/>
            <w:shd w:val="clear" w:color="auto" w:fill="auto"/>
          </w:tcPr>
          <w:p w:rsidR="00153DAC" w:rsidRDefault="00153DAC" w:rsidP="00CC3C2A">
            <w:pPr>
              <w:tabs>
                <w:tab w:val="left" w:pos="2520"/>
              </w:tabs>
              <w:spacing w:line="380" w:lineRule="exact"/>
              <w:ind w:leftChars="50" w:left="315" w:rightChars="50" w:right="105" w:hangingChars="100" w:hanging="210"/>
            </w:pPr>
          </w:p>
          <w:p w:rsidR="00671EE2" w:rsidRDefault="00671EE2" w:rsidP="00CC3C2A">
            <w:pPr>
              <w:tabs>
                <w:tab w:val="left" w:pos="2520"/>
              </w:tabs>
              <w:spacing w:line="380" w:lineRule="exact"/>
              <w:ind w:leftChars="50" w:left="315" w:rightChars="50" w:right="105" w:hangingChars="100" w:hanging="210"/>
            </w:pPr>
            <w:r>
              <w:rPr>
                <w:rFonts w:hint="eastAsia"/>
              </w:rPr>
              <w:t>第八十七條　因第十九條第一項之原因而不罰者，其情狀足認有再犯或有危害公共安全之虞時，令入相當處所，施以監護。</w:t>
            </w:r>
          </w:p>
          <w:p w:rsidR="00671EE2" w:rsidRDefault="00671EE2" w:rsidP="00CC3C2A">
            <w:pPr>
              <w:tabs>
                <w:tab w:val="left" w:pos="2520"/>
              </w:tabs>
              <w:spacing w:line="380" w:lineRule="exact"/>
              <w:ind w:leftChars="150" w:left="315" w:rightChars="50" w:right="105" w:firstLineChars="200" w:firstLine="420"/>
            </w:pPr>
            <w:r>
              <w:rPr>
                <w:rFonts w:hint="eastAsia"/>
              </w:rPr>
              <w:t>有第十九條第二項及第二十條之原因，其情狀足認有再犯或有危害公共安全之虞時，於刑之執行完畢或赦免後，令入相當處所，施以監護。但必要時，得於刑之執行前為之。</w:t>
            </w:r>
          </w:p>
          <w:p w:rsidR="00671EE2" w:rsidRDefault="00671EE2" w:rsidP="00CC3C2A">
            <w:pPr>
              <w:tabs>
                <w:tab w:val="left" w:pos="2520"/>
              </w:tabs>
              <w:spacing w:line="380" w:lineRule="exact"/>
              <w:ind w:leftChars="150" w:left="315" w:rightChars="50" w:right="105" w:firstLineChars="200" w:firstLine="420"/>
            </w:pPr>
            <w:r>
              <w:rPr>
                <w:rFonts w:hint="eastAsia"/>
              </w:rPr>
              <w:t>前二項之期間為五年以下。但執行中認無繼續執行之必要者，法院得免其處分之執行。</w:t>
            </w:r>
          </w:p>
        </w:tc>
        <w:tc>
          <w:tcPr>
            <w:tcW w:w="3835" w:type="dxa"/>
            <w:shd w:val="clear" w:color="auto" w:fill="auto"/>
          </w:tcPr>
          <w:p w:rsidR="00C72B77" w:rsidRDefault="00C72B77" w:rsidP="00CC3C2A">
            <w:pPr>
              <w:tabs>
                <w:tab w:val="left" w:pos="2520"/>
              </w:tabs>
              <w:spacing w:line="380" w:lineRule="exact"/>
              <w:ind w:leftChars="50" w:left="105" w:rightChars="50" w:right="105"/>
              <w:rPr>
                <w:b/>
              </w:rPr>
            </w:pPr>
            <w:r>
              <w:rPr>
                <w:rFonts w:hint="eastAsia"/>
                <w:b/>
              </w:rPr>
              <w:t>行政院、司法院</w:t>
            </w:r>
            <w:r w:rsidRPr="00CC3C2A">
              <w:rPr>
                <w:rFonts w:hint="eastAsia"/>
                <w:b/>
              </w:rPr>
              <w:t>提案：</w:t>
            </w:r>
          </w:p>
          <w:p w:rsidR="00C72B77" w:rsidRDefault="00C72B77" w:rsidP="00C72B77">
            <w:pPr>
              <w:spacing w:line="380" w:lineRule="exact"/>
              <w:ind w:leftChars="50" w:left="315" w:rightChars="50" w:right="105" w:hangingChars="100" w:hanging="210"/>
            </w:pPr>
            <w:r>
              <w:rPr>
                <w:rFonts w:hint="eastAsia"/>
              </w:rPr>
              <w:t>一、我國監護處分之執行，依「保安處分執行法」部分條文修正草案第四十六條規定，檢察官應按其情形，指定令入司法精神醫院、醫院或其他精神醫療機構接受治療，或令入適當精神復健機構、精神護理機構、身心障礙福利機構或其他適當處所接受照護、復健或輔導，或接受門診治療、交由最近親屬照護，亦得為其他適當處遇措施，以使受監護處分人適時接受適當方式之監護，有效達成監護處分之目的。現行第一項、第二項規定「令入相當處所，施以監護」，應增列「或以適當方式」施以監護，以符時需。又增列後，監護處分為同時包含拘束人身自由與非拘束人身自由之保安處分，</w:t>
            </w:r>
            <w:proofErr w:type="gramStart"/>
            <w:r>
              <w:rPr>
                <w:rFonts w:hint="eastAsia"/>
              </w:rPr>
              <w:t>為符法治</w:t>
            </w:r>
            <w:proofErr w:type="gramEnd"/>
            <w:r>
              <w:rPr>
                <w:rFonts w:hint="eastAsia"/>
              </w:rPr>
              <w:t>國原則並兼顧受處分人之利益，仍應有本法第一條後段之適用，</w:t>
            </w:r>
            <w:proofErr w:type="gramStart"/>
            <w:r>
              <w:rPr>
                <w:rFonts w:hint="eastAsia"/>
              </w:rPr>
              <w:t>併</w:t>
            </w:r>
            <w:proofErr w:type="gramEnd"/>
            <w:r>
              <w:rPr>
                <w:rFonts w:hint="eastAsia"/>
              </w:rPr>
              <w:t>予指明。</w:t>
            </w:r>
            <w:proofErr w:type="gramStart"/>
            <w:r>
              <w:rPr>
                <w:rFonts w:hint="eastAsia"/>
              </w:rPr>
              <w:t>惟</w:t>
            </w:r>
            <w:proofErr w:type="gramEnd"/>
            <w:r>
              <w:rPr>
                <w:rFonts w:hint="eastAsia"/>
              </w:rPr>
              <w:t>法院裁判時，應為「令入相當處所或以適當方式，施以監護」之主文宣示，使保安處分執行法所規定執行之方法一體適用於受處分人，以免生爭議。</w:t>
            </w:r>
          </w:p>
          <w:p w:rsidR="00C72B77" w:rsidRDefault="00C72B77" w:rsidP="00C72B77">
            <w:pPr>
              <w:spacing w:line="380" w:lineRule="exact"/>
              <w:ind w:leftChars="50" w:left="315" w:rightChars="50" w:right="105" w:hangingChars="100" w:hanging="210"/>
            </w:pPr>
            <w:r>
              <w:rPr>
                <w:rFonts w:hint="eastAsia"/>
              </w:rPr>
              <w:lastRenderedPageBreak/>
              <w:t>二、</w:t>
            </w:r>
            <w:proofErr w:type="gramStart"/>
            <w:r>
              <w:rPr>
                <w:rFonts w:hint="eastAsia"/>
              </w:rPr>
              <w:t>鑑</w:t>
            </w:r>
            <w:proofErr w:type="gramEnd"/>
            <w:r>
              <w:rPr>
                <w:rFonts w:hint="eastAsia"/>
              </w:rPr>
              <w:t>於現行第三項規定監護</w:t>
            </w:r>
            <w:proofErr w:type="gramStart"/>
            <w:r>
              <w:rPr>
                <w:rFonts w:hint="eastAsia"/>
              </w:rPr>
              <w:t>期間均為五年</w:t>
            </w:r>
            <w:proofErr w:type="gramEnd"/>
            <w:r>
              <w:rPr>
                <w:rFonts w:hint="eastAsia"/>
              </w:rPr>
              <w:t>以下，未能因應個案具體情節予以適用而缺乏彈性，且於行為人仍有再犯或危害公共安全之虞時將因</w:t>
            </w:r>
            <w:proofErr w:type="gramStart"/>
            <w:r>
              <w:rPr>
                <w:rFonts w:hint="eastAsia"/>
              </w:rPr>
              <w:t>期限屆至而</w:t>
            </w:r>
            <w:proofErr w:type="gramEnd"/>
            <w:r>
              <w:rPr>
                <w:rFonts w:hint="eastAsia"/>
              </w:rPr>
              <w:t>無法施以監護，顯未能達保護社會安全之目的，</w:t>
            </w:r>
            <w:proofErr w:type="gramStart"/>
            <w:r>
              <w:rPr>
                <w:rFonts w:hint="eastAsia"/>
              </w:rPr>
              <w:t>爰</w:t>
            </w:r>
            <w:proofErr w:type="gramEnd"/>
            <w:r>
              <w:rPr>
                <w:rFonts w:hint="eastAsia"/>
              </w:rPr>
              <w:t>參考瑞士刑法第五十九條、德國刑法第六十七條e、奧地利刑法第二十五條、本法第九十條第三項、第九十二條第二項、保安處分執行法第二十八條之規定，增訂延長監護期間及評估機制之規定，以維刑法之預防性功能。</w:t>
            </w:r>
          </w:p>
          <w:p w:rsidR="00C72B77" w:rsidRDefault="00C72B77" w:rsidP="00C72B77">
            <w:pPr>
              <w:spacing w:line="380" w:lineRule="exact"/>
              <w:ind w:leftChars="50" w:left="315" w:rightChars="50" w:right="105" w:hangingChars="100" w:hanging="210"/>
            </w:pPr>
            <w:r>
              <w:rPr>
                <w:rFonts w:hint="eastAsia"/>
              </w:rPr>
              <w:t>三、按延長監護期間對於受監護處分之人之權利影響甚</w:t>
            </w:r>
            <w:proofErr w:type="gramStart"/>
            <w:r>
              <w:rPr>
                <w:rFonts w:hint="eastAsia"/>
              </w:rPr>
              <w:t>鉅</w:t>
            </w:r>
            <w:proofErr w:type="gramEnd"/>
            <w:r>
              <w:rPr>
                <w:rFonts w:hint="eastAsia"/>
              </w:rPr>
              <w:t>，應</w:t>
            </w:r>
            <w:proofErr w:type="gramStart"/>
            <w:r>
              <w:rPr>
                <w:rFonts w:hint="eastAsia"/>
              </w:rPr>
              <w:t>採</w:t>
            </w:r>
            <w:proofErr w:type="gramEnd"/>
            <w:r>
              <w:rPr>
                <w:rFonts w:hint="eastAsia"/>
              </w:rPr>
              <w:t>法官保留原則，並參酌本法第五十條、第七十七條規定，賦予檢察官聲</w:t>
            </w:r>
            <w:proofErr w:type="gramStart"/>
            <w:r>
              <w:rPr>
                <w:rFonts w:hint="eastAsia"/>
              </w:rPr>
              <w:t>請權，爰</w:t>
            </w:r>
            <w:proofErr w:type="gramEnd"/>
            <w:r>
              <w:rPr>
                <w:rFonts w:hint="eastAsia"/>
              </w:rPr>
              <w:t>修正第三項規定於執行期間屆滿前，檢察官認為有延長之必要者，得聲請法院裁定許可延長之。至於延長之期間規定為每次為三年以下，以求彈性。又延長監護處分之期間必須於執行期間</w:t>
            </w:r>
            <w:proofErr w:type="gramStart"/>
            <w:r>
              <w:rPr>
                <w:rFonts w:hint="eastAsia"/>
              </w:rPr>
              <w:t>屆滿前聲請</w:t>
            </w:r>
            <w:proofErr w:type="gramEnd"/>
            <w:r>
              <w:rPr>
                <w:rFonts w:hint="eastAsia"/>
              </w:rPr>
              <w:t>，如執行期間屆滿後，因已無監護處分之存在，自不得再聲請延長之。</w:t>
            </w:r>
          </w:p>
          <w:p w:rsidR="00C72B77" w:rsidRDefault="00C72B77" w:rsidP="00C72B77">
            <w:pPr>
              <w:spacing w:line="380" w:lineRule="exact"/>
              <w:ind w:leftChars="50" w:left="315" w:rightChars="50" w:right="105" w:hangingChars="100" w:hanging="210"/>
            </w:pPr>
            <w:r>
              <w:rPr>
                <w:rFonts w:hint="eastAsia"/>
              </w:rPr>
              <w:t>四、因監護處分為保安處分之一種，保</w:t>
            </w:r>
            <w:r>
              <w:rPr>
                <w:rFonts w:hint="eastAsia"/>
              </w:rPr>
              <w:lastRenderedPageBreak/>
              <w:t>安處分非以罪責為基礎，而係以行為人之社會危險性為預防目的，如受監護處分之人仍有再犯或有危害公共安全之虞，自仍有受監護處分之必要，因此，有關延長次數未予限制。又監護處分之執行已</w:t>
            </w:r>
            <w:proofErr w:type="gramStart"/>
            <w:r>
              <w:rPr>
                <w:rFonts w:hint="eastAsia"/>
              </w:rPr>
              <w:t>採</w:t>
            </w:r>
            <w:proofErr w:type="gramEnd"/>
            <w:r>
              <w:rPr>
                <w:rFonts w:hint="eastAsia"/>
              </w:rPr>
              <w:t>多元處遇制度，且有分級分流等機制，已非完全拘束人身自由之保安處分，縱延長次數未予限制，亦無過度侵害人身自由之疑慮，應與憲法比例原則無違。惟應遵循上述程序經法院許可後延長之，以兼顧當事人權益及公共安全。</w:t>
            </w:r>
          </w:p>
          <w:p w:rsidR="00C72B77" w:rsidRDefault="00C72B77" w:rsidP="00C72B77">
            <w:pPr>
              <w:spacing w:line="380" w:lineRule="exact"/>
              <w:ind w:leftChars="50" w:left="315" w:rightChars="50" w:right="105" w:hangingChars="100" w:hanging="210"/>
            </w:pPr>
            <w:r>
              <w:rPr>
                <w:rFonts w:hint="eastAsia"/>
              </w:rPr>
              <w:t>五、無論執行監護處分期間或延長</w:t>
            </w:r>
            <w:proofErr w:type="gramStart"/>
            <w:r>
              <w:rPr>
                <w:rFonts w:hint="eastAsia"/>
              </w:rPr>
              <w:t>期間，</w:t>
            </w:r>
            <w:proofErr w:type="gramEnd"/>
            <w:r>
              <w:rPr>
                <w:rFonts w:hint="eastAsia"/>
              </w:rPr>
              <w:t>執行中認無繼續執行之必要者，法院得免其處分之執行之規定，</w:t>
            </w:r>
            <w:proofErr w:type="gramStart"/>
            <w:r>
              <w:rPr>
                <w:rFonts w:hint="eastAsia"/>
              </w:rPr>
              <w:t>均應一體</w:t>
            </w:r>
            <w:proofErr w:type="gramEnd"/>
            <w:r>
              <w:rPr>
                <w:rFonts w:hint="eastAsia"/>
              </w:rPr>
              <w:t>適用，以為調節，</w:t>
            </w:r>
            <w:proofErr w:type="gramStart"/>
            <w:r>
              <w:rPr>
                <w:rFonts w:hint="eastAsia"/>
              </w:rPr>
              <w:t>附予敘明</w:t>
            </w:r>
            <w:proofErr w:type="gramEnd"/>
            <w:r>
              <w:rPr>
                <w:rFonts w:hint="eastAsia"/>
              </w:rPr>
              <w:t>。</w:t>
            </w:r>
          </w:p>
          <w:p w:rsidR="00C72B77" w:rsidRDefault="00C72B77" w:rsidP="00C72B77">
            <w:pPr>
              <w:spacing w:line="380" w:lineRule="exact"/>
              <w:ind w:leftChars="50" w:left="315" w:rightChars="50" w:right="105" w:hangingChars="100" w:hanging="210"/>
            </w:pPr>
            <w:r>
              <w:rPr>
                <w:rFonts w:hint="eastAsia"/>
              </w:rPr>
              <w:t>六、為保障人權，另增訂第四項執行監護處分期間或延長期間內，監護處分應每年評估有無繼續執行之必要；又審查密度隨執行期間越長而應更加</w:t>
            </w:r>
            <w:proofErr w:type="gramStart"/>
            <w:r>
              <w:rPr>
                <w:rFonts w:hint="eastAsia"/>
              </w:rPr>
              <w:t>嚴格，</w:t>
            </w:r>
            <w:proofErr w:type="gramEnd"/>
            <w:r>
              <w:rPr>
                <w:rFonts w:hint="eastAsia"/>
              </w:rPr>
              <w:t>參考德國刑法第六十七條e第二項後段規定，</w:t>
            </w:r>
            <w:proofErr w:type="gramStart"/>
            <w:r>
              <w:rPr>
                <w:rFonts w:hint="eastAsia"/>
              </w:rPr>
              <w:t>爰</w:t>
            </w:r>
            <w:proofErr w:type="gramEnd"/>
            <w:r>
              <w:rPr>
                <w:rFonts w:hint="eastAsia"/>
              </w:rPr>
              <w:t>規定執行監護處分達十年者，應每九</w:t>
            </w:r>
            <w:proofErr w:type="gramStart"/>
            <w:r>
              <w:rPr>
                <w:rFonts w:hint="eastAsia"/>
              </w:rPr>
              <w:t>個</w:t>
            </w:r>
            <w:proofErr w:type="gramEnd"/>
            <w:r>
              <w:rPr>
                <w:rFonts w:hint="eastAsia"/>
              </w:rPr>
              <w:t>月評估有無繼續執行之必要，並配合修正保安處分執行法為具體作法之相關規範，</w:t>
            </w:r>
            <w:proofErr w:type="gramStart"/>
            <w:r>
              <w:rPr>
                <w:rFonts w:hint="eastAsia"/>
              </w:rPr>
              <w:t>以維衡</w:t>
            </w:r>
            <w:r>
              <w:rPr>
                <w:rFonts w:hint="eastAsia"/>
              </w:rPr>
              <w:lastRenderedPageBreak/>
              <w:t>平</w:t>
            </w:r>
            <w:proofErr w:type="gramEnd"/>
            <w:r>
              <w:rPr>
                <w:rFonts w:hint="eastAsia"/>
              </w:rPr>
              <w:t>，並求完備。</w:t>
            </w:r>
          </w:p>
          <w:p w:rsidR="00C72B77" w:rsidRPr="00DF6175" w:rsidRDefault="00C72B77" w:rsidP="00C72B77">
            <w:pPr>
              <w:spacing w:line="380" w:lineRule="exact"/>
              <w:ind w:leftChars="50" w:left="105" w:rightChars="50" w:right="105"/>
              <w:rPr>
                <w:b/>
              </w:rPr>
            </w:pPr>
            <w:r w:rsidRPr="00DF6175">
              <w:rPr>
                <w:rFonts w:hint="eastAsia"/>
                <w:b/>
              </w:rPr>
              <w:t>司法院意見：</w:t>
            </w:r>
          </w:p>
          <w:p w:rsidR="00C72B77" w:rsidRDefault="00C72B77" w:rsidP="00C72B77">
            <w:pPr>
              <w:spacing w:line="380" w:lineRule="exact"/>
              <w:ind w:leftChars="50" w:left="105" w:rightChars="50" w:right="105"/>
            </w:pPr>
            <w:r>
              <w:rPr>
                <w:rFonts w:hint="eastAsia"/>
              </w:rPr>
              <w:t>本院認行政院會銜之草案（下稱草案）容有下列疑義，茲說明如下：</w:t>
            </w:r>
          </w:p>
          <w:p w:rsidR="00C72B77" w:rsidRDefault="00C72B77" w:rsidP="00C72B77">
            <w:pPr>
              <w:spacing w:line="380" w:lineRule="exact"/>
              <w:ind w:leftChars="50" w:left="315" w:rightChars="50" w:right="105" w:hangingChars="100" w:hanging="210"/>
            </w:pPr>
            <w:r>
              <w:rPr>
                <w:rFonts w:hint="eastAsia"/>
              </w:rPr>
              <w:t>一、草案增訂延長監護處分之規定，其延長次數未予限制，亦未規定最長執行</w:t>
            </w:r>
            <w:proofErr w:type="gramStart"/>
            <w:r>
              <w:rPr>
                <w:rFonts w:hint="eastAsia"/>
              </w:rPr>
              <w:t>期間，</w:t>
            </w:r>
            <w:proofErr w:type="gramEnd"/>
            <w:r>
              <w:rPr>
                <w:rFonts w:hint="eastAsia"/>
              </w:rPr>
              <w:t>惟欠缺相關配套規範，恐使受處分人有遭受長期甚至終身監護之可能，存有違反憲法比例原則之疑慮：</w:t>
            </w:r>
          </w:p>
          <w:p w:rsidR="00C72B77" w:rsidRDefault="00C72B77" w:rsidP="00C72B77">
            <w:pPr>
              <w:pStyle w:val="a3"/>
              <w:spacing w:line="380" w:lineRule="exact"/>
              <w:ind w:leftChars="150" w:left="735" w:rightChars="50" w:right="105" w:hangingChars="200" w:hanging="420"/>
            </w:pPr>
            <w:r w:rsidRPr="008D7610">
              <w:rPr>
                <w:rFonts w:hint="eastAsia"/>
              </w:rPr>
              <w:t>(</w:t>
            </w:r>
            <w:proofErr w:type="gramStart"/>
            <w:r>
              <w:rPr>
                <w:rFonts w:hint="eastAsia"/>
              </w:rPr>
              <w:t>一</w:t>
            </w:r>
            <w:proofErr w:type="gramEnd"/>
            <w:r w:rsidRPr="008D7610">
              <w:rPr>
                <w:rFonts w:hint="eastAsia"/>
              </w:rPr>
              <w:t>)</w:t>
            </w:r>
            <w:r>
              <w:rPr>
                <w:rFonts w:hint="eastAsia"/>
              </w:rPr>
              <w:t>監護處分為有拘束人身自由可能之保安處分，其規範應符合比例原則：</w:t>
            </w:r>
          </w:p>
          <w:p w:rsidR="00C72B77" w:rsidRDefault="00C72B77" w:rsidP="00C72B77">
            <w:pPr>
              <w:spacing w:line="380" w:lineRule="exact"/>
              <w:ind w:leftChars="344" w:left="722" w:rightChars="50" w:right="105"/>
            </w:pPr>
            <w:r>
              <w:rPr>
                <w:rFonts w:hint="eastAsia"/>
              </w:rPr>
              <w:t>監護處分為保安處分之一環，依行政院提出之刑法第八十七條第一項及第二項、保安處分執行法之修正草案，雖就監護處分之執行，改</w:t>
            </w:r>
            <w:proofErr w:type="gramStart"/>
            <w:r>
              <w:rPr>
                <w:rFonts w:hint="eastAsia"/>
              </w:rPr>
              <w:t>採</w:t>
            </w:r>
            <w:proofErr w:type="gramEnd"/>
            <w:r>
              <w:rPr>
                <w:rFonts w:hint="eastAsia"/>
              </w:rPr>
              <w:t>多元處遇、分級分流制度，但仍保留得令入相當處所之執行方式，而仍有拘束人身自由之可能，當應受憲法上比例原則之限制；</w:t>
            </w:r>
            <w:proofErr w:type="gramStart"/>
            <w:r>
              <w:rPr>
                <w:rFonts w:hint="eastAsia"/>
              </w:rPr>
              <w:t>此經司法</w:t>
            </w:r>
            <w:proofErr w:type="gramEnd"/>
            <w:r>
              <w:rPr>
                <w:rFonts w:hint="eastAsia"/>
              </w:rPr>
              <w:t>院釋字第四七一號解釋理由書揭示「保安處分之措施亦含社會隔離、拘束身體自由之性質，其限制人民之權利</w:t>
            </w:r>
            <w:r>
              <w:rPr>
                <w:rFonts w:hint="eastAsia"/>
              </w:rPr>
              <w:lastRenderedPageBreak/>
              <w:t>，實與刑罰同，本諸法治國家保障人權之原理及刑法之保護作用，其法律規定之內容，應受比例原則之規範，使保安處分之宣告，與行為人所為行為之嚴重性、行為人所表現之危險性，及對於行為人未來行為之期待性相當」等旨；司法實務見解亦認監護處分性質上兼具治療保護及監禁以防衛社會安全之雙重意義，屬拘束人身自由之保安處分（最高法院九十八年度台上字第七四五號判決意旨參照）。</w:t>
            </w:r>
            <w:proofErr w:type="gramStart"/>
            <w:r>
              <w:rPr>
                <w:rFonts w:hint="eastAsia"/>
              </w:rPr>
              <w:t>從而，</w:t>
            </w:r>
            <w:proofErr w:type="gramEnd"/>
            <w:r>
              <w:rPr>
                <w:rFonts w:hint="eastAsia"/>
              </w:rPr>
              <w:t>監護處分之期間長短、延長與否及其次數，其規範自應符合比例原則。</w:t>
            </w:r>
          </w:p>
          <w:p w:rsidR="00C72B77" w:rsidRDefault="00C72B77" w:rsidP="00C72B77">
            <w:pPr>
              <w:pStyle w:val="a3"/>
              <w:spacing w:line="380" w:lineRule="exact"/>
              <w:ind w:leftChars="150" w:left="735" w:rightChars="50" w:right="105" w:hangingChars="200" w:hanging="420"/>
            </w:pPr>
            <w:r w:rsidRPr="008D7610">
              <w:rPr>
                <w:rFonts w:hint="eastAsia"/>
              </w:rPr>
              <w:t>(</w:t>
            </w:r>
            <w:r>
              <w:rPr>
                <w:rFonts w:hint="eastAsia"/>
              </w:rPr>
              <w:t>二</w:t>
            </w:r>
            <w:r w:rsidRPr="008D7610">
              <w:rPr>
                <w:rFonts w:hint="eastAsia"/>
              </w:rPr>
              <w:t>)</w:t>
            </w:r>
            <w:r>
              <w:rPr>
                <w:rFonts w:hint="eastAsia"/>
              </w:rPr>
              <w:t>為符合憲法比例原則之要求，對經過長時間監護處分仍無明顯降低再犯危險之受治療者，制度上應建立促進其得以停止治療而重獲自由、復歸社會之配套機制或措施：</w:t>
            </w:r>
          </w:p>
          <w:p w:rsidR="00C72B77" w:rsidRDefault="00C72B77" w:rsidP="00C72B77">
            <w:pPr>
              <w:spacing w:line="380" w:lineRule="exact"/>
              <w:ind w:leftChars="344" w:left="722" w:rightChars="50" w:right="105"/>
            </w:pPr>
            <w:r>
              <w:rPr>
                <w:rFonts w:hint="eastAsia"/>
              </w:rPr>
              <w:t>司法院釋字第七九九號解釋</w:t>
            </w:r>
            <w:proofErr w:type="gramStart"/>
            <w:r>
              <w:rPr>
                <w:rFonts w:hint="eastAsia"/>
              </w:rPr>
              <w:t>理由書固認為</w:t>
            </w:r>
            <w:proofErr w:type="gramEnd"/>
            <w:r>
              <w:rPr>
                <w:rFonts w:hint="eastAsia"/>
              </w:rPr>
              <w:t>：「關於強制治療期間至其再犯危險顯著降低為止之部分，與憲法比例原則尚屬無違。</w:t>
            </w:r>
            <w:r>
              <w:rPr>
                <w:rFonts w:hint="eastAsia"/>
              </w:rPr>
              <w:lastRenderedPageBreak/>
              <w:t>」惟亦揭示：「若干特殊情形之長期強制治療仍有違憲之疑慮」、「為避免牴觸憲法之疑慮，</w:t>
            </w:r>
            <w:proofErr w:type="gramStart"/>
            <w:r>
              <w:rPr>
                <w:rFonts w:hint="eastAsia"/>
              </w:rPr>
              <w:t>縱依個案</w:t>
            </w:r>
            <w:proofErr w:type="gramEnd"/>
            <w:r>
              <w:rPr>
                <w:rFonts w:hint="eastAsia"/>
              </w:rPr>
              <w:t>具體</w:t>
            </w:r>
            <w:proofErr w:type="gramStart"/>
            <w:r>
              <w:rPr>
                <w:rFonts w:hint="eastAsia"/>
              </w:rPr>
              <w:t>情形而確有</w:t>
            </w:r>
            <w:proofErr w:type="gramEnd"/>
            <w:r>
              <w:rPr>
                <w:rFonts w:hint="eastAsia"/>
              </w:rPr>
              <w:t>必要對受治療者長期持續施以強制治療，立法者亦應於制度上建立更能促進其得以停止強制治療而重獲自由、復歸社會之配套機制或措施。」、「就實體面而言，立法者對於經長期治療仍未達到或無法達到其再犯危險顯著降低治療目標之受治療者，尤應檢討引進多元處遇措施，以輔助或補充常態治療程序，以作為受治療者復歸社會之準備。就程序面而言…</w:t>
            </w:r>
            <w:proofErr w:type="gramStart"/>
            <w:r>
              <w:rPr>
                <w:rFonts w:hint="eastAsia"/>
              </w:rPr>
              <w:t>…</w:t>
            </w:r>
            <w:proofErr w:type="gramEnd"/>
            <w:r>
              <w:rPr>
                <w:rFonts w:hint="eastAsia"/>
              </w:rPr>
              <w:t>施以強制治療達一定年限時，是否繼續施以治療，應由法官重為審查決定。至法官審查之頻率，應依強制治療期間之長短而定；強制治療期間愈長，由法官定期審查之頻率即應愈高。」認為經長時間強制治療之受治療人，應有相關實體及程序面之配套措施以促進受治療者得以重獲自由、復歸社會，否則仍有違憲之疑慮</w:t>
            </w:r>
            <w:r>
              <w:rPr>
                <w:rFonts w:hint="eastAsia"/>
              </w:rPr>
              <w:lastRenderedPageBreak/>
              <w:t>。</w:t>
            </w:r>
          </w:p>
          <w:p w:rsidR="00C72B77" w:rsidRDefault="00C72B77" w:rsidP="00C72B77">
            <w:pPr>
              <w:pStyle w:val="a3"/>
              <w:spacing w:line="380" w:lineRule="exact"/>
              <w:ind w:leftChars="150" w:left="735" w:rightChars="50" w:right="105" w:hangingChars="200" w:hanging="420"/>
            </w:pPr>
            <w:r w:rsidRPr="008D7610">
              <w:rPr>
                <w:rFonts w:hint="eastAsia"/>
              </w:rPr>
              <w:t>(</w:t>
            </w:r>
            <w:r>
              <w:rPr>
                <w:rFonts w:hint="eastAsia"/>
              </w:rPr>
              <w:t>三</w:t>
            </w:r>
            <w:r w:rsidRPr="008D7610">
              <w:rPr>
                <w:rFonts w:hint="eastAsia"/>
              </w:rPr>
              <w:t>)</w:t>
            </w:r>
            <w:r>
              <w:rPr>
                <w:rFonts w:hint="eastAsia"/>
              </w:rPr>
              <w:t>實體面之配套規範</w:t>
            </w:r>
            <w:proofErr w:type="gramStart"/>
            <w:r>
              <w:rPr>
                <w:rFonts w:hint="eastAsia"/>
              </w:rPr>
              <w:t>是否完足</w:t>
            </w:r>
            <w:proofErr w:type="gramEnd"/>
            <w:r>
              <w:rPr>
                <w:rFonts w:hint="eastAsia"/>
              </w:rPr>
              <w:t>，尚有疑義：</w:t>
            </w:r>
          </w:p>
          <w:p w:rsidR="00C72B77" w:rsidRDefault="00C72B77" w:rsidP="00C72B77">
            <w:pPr>
              <w:spacing w:line="380" w:lineRule="exact"/>
              <w:ind w:leftChars="344" w:left="722" w:rightChars="50" w:right="105"/>
            </w:pPr>
            <w:r>
              <w:rPr>
                <w:rFonts w:hint="eastAsia"/>
              </w:rPr>
              <w:t>對於監護措施已無法提供治療成效之受處分人，依草案規定，無最長執行</w:t>
            </w:r>
            <w:proofErr w:type="gramStart"/>
            <w:r>
              <w:rPr>
                <w:rFonts w:hint="eastAsia"/>
              </w:rPr>
              <w:t>期間，</w:t>
            </w:r>
            <w:proofErr w:type="gramEnd"/>
            <w:r>
              <w:rPr>
                <w:rFonts w:hint="eastAsia"/>
              </w:rPr>
              <w:t>其人身自由有長期甚至無限期被剝奪之可能，然行政院提出之刑法或保安處分執行法修正草案，實體面是否有建立配套措施規範，非無疑義（本條說明欄四、雖指監護處分已</w:t>
            </w:r>
            <w:proofErr w:type="gramStart"/>
            <w:r>
              <w:rPr>
                <w:rFonts w:hint="eastAsia"/>
              </w:rPr>
              <w:t>採</w:t>
            </w:r>
            <w:proofErr w:type="gramEnd"/>
            <w:r>
              <w:rPr>
                <w:rFonts w:hint="eastAsia"/>
              </w:rPr>
              <w:t>多元處遇措施、分級分流機制，縱延長次數未予限制，亦無過度侵害人身自由疑慮等語，但就長時間監護治療無效之人，並未具體說明該等機制如何因應以避免等同長期或無限期監禁，是否符合大法官解釋所稱輔助或補充常態治療程序之多元處遇措施，即有疑義）。於配套規範不足之情形，草案未限制監護處分延長之次數，亦未規定最長執行</w:t>
            </w:r>
            <w:proofErr w:type="gramStart"/>
            <w:r>
              <w:rPr>
                <w:rFonts w:hint="eastAsia"/>
              </w:rPr>
              <w:t>期間，</w:t>
            </w:r>
            <w:proofErr w:type="gramEnd"/>
            <w:r>
              <w:rPr>
                <w:rFonts w:hint="eastAsia"/>
              </w:rPr>
              <w:t>恐使受處分人有變相遭受長期甚至無限期剝奪人身自由之可能，而有違反憲法比例原則之疑慮。</w:t>
            </w:r>
          </w:p>
          <w:p w:rsidR="00C72B77" w:rsidRDefault="00C72B77" w:rsidP="00C72B77">
            <w:pPr>
              <w:pStyle w:val="a3"/>
              <w:spacing w:line="380" w:lineRule="exact"/>
              <w:ind w:leftChars="150" w:left="735" w:rightChars="50" w:right="105" w:hangingChars="200" w:hanging="420"/>
            </w:pPr>
            <w:r w:rsidRPr="008D7610">
              <w:rPr>
                <w:rFonts w:hint="eastAsia"/>
              </w:rPr>
              <w:lastRenderedPageBreak/>
              <w:t>(</w:t>
            </w:r>
            <w:r>
              <w:rPr>
                <w:rFonts w:hint="eastAsia"/>
              </w:rPr>
              <w:t>四</w:t>
            </w:r>
            <w:r w:rsidRPr="008D7610">
              <w:rPr>
                <w:rFonts w:hint="eastAsia"/>
              </w:rPr>
              <w:t>)</w:t>
            </w:r>
            <w:r>
              <w:rPr>
                <w:rFonts w:hint="eastAsia"/>
              </w:rPr>
              <w:t>自程序面而言，草案關於延長監護處分，並未隨期間愈長，增加法官定期審查之頻率，違反司法院釋字第七九九號解釋意旨，而有違憲疑慮：</w:t>
            </w:r>
          </w:p>
          <w:p w:rsidR="00C72B77" w:rsidRDefault="00C72B77" w:rsidP="00C72B77">
            <w:pPr>
              <w:spacing w:line="380" w:lineRule="exact"/>
              <w:ind w:leftChars="250" w:left="735" w:rightChars="50" w:right="105" w:hangingChars="100" w:hanging="210"/>
            </w:pPr>
            <w:r w:rsidRPr="008D7610">
              <w:t>1.</w:t>
            </w:r>
            <w:r>
              <w:rPr>
                <w:rFonts w:hint="eastAsia"/>
              </w:rPr>
              <w:t>司法院釋字第七九九號解釋理由書揭示：「</w:t>
            </w:r>
            <w:proofErr w:type="gramStart"/>
            <w:r>
              <w:rPr>
                <w:rFonts w:hint="eastAsia"/>
              </w:rPr>
              <w:t>鑑</w:t>
            </w:r>
            <w:proofErr w:type="gramEnd"/>
            <w:r>
              <w:rPr>
                <w:rFonts w:hint="eastAsia"/>
              </w:rPr>
              <w:t>於對受治療者長期於固定處所施以強制治療可能產生治療或療效疲乏效應，甚至使長期受治療者逐漸為社會所遺忘或甚至自我遺棄，進而難以積極護衛其自身之權利，故施以強制治療達一定年限時，是否繼續施以治療，應由法官重為審查決定。至法官審查之頻率，應依強制治療期間之長短而定；強制治療期間愈長，由法官定期審查之頻率即應愈高。」由此可知，監護處分執行期間愈長，對人身自由或其他基本權之干預愈嚴重，受處分人是否仍有繼續執行監護處分之必要性，審查要求就愈高，自應提高客觀中立之法官介入審查之頻率，</w:t>
            </w:r>
            <w:proofErr w:type="gramStart"/>
            <w:r>
              <w:rPr>
                <w:rFonts w:hint="eastAsia"/>
              </w:rPr>
              <w:t>以維受處分</w:t>
            </w:r>
            <w:proofErr w:type="gramEnd"/>
            <w:r>
              <w:rPr>
                <w:rFonts w:hint="eastAsia"/>
              </w:rPr>
              <w:t>人權益。</w:t>
            </w:r>
          </w:p>
          <w:p w:rsidR="00C72B77" w:rsidRDefault="00C72B77" w:rsidP="00C72B77">
            <w:pPr>
              <w:spacing w:line="380" w:lineRule="exact"/>
              <w:ind w:leftChars="250" w:left="735" w:rightChars="50" w:right="105" w:hangingChars="100" w:hanging="210"/>
            </w:pPr>
            <w:r w:rsidRPr="008D7610">
              <w:lastRenderedPageBreak/>
              <w:t>2.</w:t>
            </w:r>
            <w:r>
              <w:rPr>
                <w:rFonts w:hint="eastAsia"/>
              </w:rPr>
              <w:t>草案第四項雖規定執行監護處分達十年以上者，應每九月評估有無繼續執行之必要，依</w:t>
            </w:r>
            <w:proofErr w:type="gramStart"/>
            <w:r>
              <w:rPr>
                <w:rFonts w:hint="eastAsia"/>
              </w:rPr>
              <w:t>說明欄係參考</w:t>
            </w:r>
            <w:proofErr w:type="gramEnd"/>
            <w:r>
              <w:rPr>
                <w:rFonts w:hint="eastAsia"/>
              </w:rPr>
              <w:t>德國刑法第六十七條e立法例，但德國法係規定執行滿十年後每九</w:t>
            </w:r>
            <w:proofErr w:type="gramStart"/>
            <w:r>
              <w:rPr>
                <w:rFonts w:hint="eastAsia"/>
              </w:rPr>
              <w:t>個</w:t>
            </w:r>
            <w:proofErr w:type="gramEnd"/>
            <w:r>
              <w:rPr>
                <w:rFonts w:hint="eastAsia"/>
              </w:rPr>
              <w:t>月由法官審查，並非草案所指由執行機關（構）所為之評估，亦即，草案係將應提高法官介入審查頻率之要求，以縮短行政機關評估期間之方式處理（依行政院提出之保安處分執行法第四十六條之二修正條文，係由檢察官將受處分人送請評估小組評估有無繼續執行之必要），與德國法並不一致。</w:t>
            </w:r>
            <w:proofErr w:type="gramStart"/>
            <w:r>
              <w:rPr>
                <w:rFonts w:hint="eastAsia"/>
              </w:rPr>
              <w:t>況</w:t>
            </w:r>
            <w:proofErr w:type="gramEnd"/>
            <w:r>
              <w:rPr>
                <w:rFonts w:hint="eastAsia"/>
              </w:rPr>
              <w:t>依草案之規範，於執行監護處分達十年以上時，除須遵守聲請法官延長處分之期間外，又須符合每九</w:t>
            </w:r>
            <w:proofErr w:type="gramStart"/>
            <w:r>
              <w:rPr>
                <w:rFonts w:hint="eastAsia"/>
              </w:rPr>
              <w:t>個</w:t>
            </w:r>
            <w:proofErr w:type="gramEnd"/>
            <w:r>
              <w:rPr>
                <w:rFonts w:hint="eastAsia"/>
              </w:rPr>
              <w:t>月評估之</w:t>
            </w:r>
            <w:proofErr w:type="gramStart"/>
            <w:r>
              <w:rPr>
                <w:rFonts w:hint="eastAsia"/>
              </w:rPr>
              <w:t>期間，兩者</w:t>
            </w:r>
            <w:proofErr w:type="gramEnd"/>
            <w:r>
              <w:rPr>
                <w:rFonts w:hint="eastAsia"/>
              </w:rPr>
              <w:t>交錯，恐增加評估機關作業之困難及負擔。</w:t>
            </w:r>
          </w:p>
          <w:p w:rsidR="00C72B77" w:rsidRDefault="00C72B77" w:rsidP="00C72B77">
            <w:pPr>
              <w:spacing w:line="380" w:lineRule="exact"/>
              <w:ind w:leftChars="250" w:left="735" w:rightChars="50" w:right="105" w:hangingChars="100" w:hanging="210"/>
            </w:pPr>
            <w:r w:rsidRPr="008D7610">
              <w:t>3.</w:t>
            </w:r>
            <w:r>
              <w:rPr>
                <w:rFonts w:hint="eastAsia"/>
              </w:rPr>
              <w:t>綜上，本院認應隨執行時間愈長，愈增加法院審查之頻率，然依草案適用之結果，不論已執行期間多長，可能每三年僅經法官審</w:t>
            </w:r>
            <w:r>
              <w:rPr>
                <w:rFonts w:hint="eastAsia"/>
              </w:rPr>
              <w:lastRenderedPageBreak/>
              <w:t>查一次，與司法院釋字第七九九號解釋意旨未合，對人民基本權保障仍有所不足。</w:t>
            </w:r>
          </w:p>
          <w:p w:rsidR="00C72B77" w:rsidRDefault="00C72B77" w:rsidP="00C72B77">
            <w:pPr>
              <w:spacing w:line="380" w:lineRule="exact"/>
              <w:ind w:leftChars="50" w:left="315" w:rightChars="50" w:right="105" w:hangingChars="100" w:hanging="210"/>
            </w:pPr>
            <w:r>
              <w:rPr>
                <w:rFonts w:hint="eastAsia"/>
              </w:rPr>
              <w:t>二、草案欠缺假釋中施以監護之相關規定，恐造成社會安全網漏洞：</w:t>
            </w:r>
          </w:p>
          <w:p w:rsidR="00C72B77" w:rsidRDefault="00C72B77" w:rsidP="00C72B77">
            <w:pPr>
              <w:pStyle w:val="a3"/>
              <w:spacing w:line="380" w:lineRule="exact"/>
              <w:ind w:leftChars="150" w:left="735" w:rightChars="50" w:right="105" w:hangingChars="200" w:hanging="420"/>
            </w:pPr>
            <w:r w:rsidRPr="008D7610">
              <w:rPr>
                <w:rFonts w:hint="eastAsia"/>
              </w:rPr>
              <w:t>(</w:t>
            </w:r>
            <w:proofErr w:type="gramStart"/>
            <w:r>
              <w:rPr>
                <w:rFonts w:hint="eastAsia"/>
              </w:rPr>
              <w:t>一</w:t>
            </w:r>
            <w:proofErr w:type="gramEnd"/>
            <w:r w:rsidRPr="008D7610">
              <w:rPr>
                <w:rFonts w:hint="eastAsia"/>
              </w:rPr>
              <w:t>)</w:t>
            </w:r>
            <w:r>
              <w:rPr>
                <w:rFonts w:hint="eastAsia"/>
              </w:rPr>
              <w:t>依現行規定，法院所</w:t>
            </w:r>
            <w:proofErr w:type="gramStart"/>
            <w:r>
              <w:rPr>
                <w:rFonts w:hint="eastAsia"/>
              </w:rPr>
              <w:t>諭</w:t>
            </w:r>
            <w:proofErr w:type="gramEnd"/>
            <w:r>
              <w:rPr>
                <w:rFonts w:hint="eastAsia"/>
              </w:rPr>
              <w:t>知之監護處分，如未於刑罰執行前為之，即</w:t>
            </w:r>
            <w:proofErr w:type="gramStart"/>
            <w:r>
              <w:rPr>
                <w:rFonts w:hint="eastAsia"/>
              </w:rPr>
              <w:t>須待於</w:t>
            </w:r>
            <w:proofErr w:type="gramEnd"/>
            <w:r>
              <w:rPr>
                <w:rFonts w:hint="eastAsia"/>
              </w:rPr>
              <w:t>「刑之執行完畢或赦免後」，始得執行之。然而，受刑人亦有可能因假釋而出監返回社會，如於假釋期間存有治療及監督之需求，依草案規定，亦無法適時執行監護處分，而須待假釋期滿未經撤銷，或因假釋期間有再犯</w:t>
            </w:r>
            <w:proofErr w:type="gramStart"/>
            <w:r>
              <w:rPr>
                <w:rFonts w:hint="eastAsia"/>
              </w:rPr>
              <w:t>等情而經</w:t>
            </w:r>
            <w:proofErr w:type="gramEnd"/>
            <w:r>
              <w:rPr>
                <w:rFonts w:hint="eastAsia"/>
              </w:rPr>
              <w:t>撤銷，復執行殘</w:t>
            </w:r>
            <w:proofErr w:type="gramStart"/>
            <w:r>
              <w:rPr>
                <w:rFonts w:hint="eastAsia"/>
              </w:rPr>
              <w:t>刑期滿後</w:t>
            </w:r>
            <w:proofErr w:type="gramEnd"/>
            <w:r>
              <w:rPr>
                <w:rFonts w:hint="eastAsia"/>
              </w:rPr>
              <w:t>，始能執行監護處分，則於受刑人假釋出監</w:t>
            </w:r>
            <w:proofErr w:type="gramStart"/>
            <w:r>
              <w:rPr>
                <w:rFonts w:hint="eastAsia"/>
              </w:rPr>
              <w:t>期間，</w:t>
            </w:r>
            <w:proofErr w:type="gramEnd"/>
            <w:r>
              <w:rPr>
                <w:rFonts w:hint="eastAsia"/>
              </w:rPr>
              <w:t>恐因無法及時治療及監督保護，而有再犯或危害公共安全之虞，形成社會安全網漏洞。</w:t>
            </w:r>
          </w:p>
          <w:p w:rsidR="00C72B77" w:rsidRDefault="00C72B77" w:rsidP="00C72B77">
            <w:pPr>
              <w:pStyle w:val="a3"/>
              <w:spacing w:line="380" w:lineRule="exact"/>
              <w:ind w:leftChars="150" w:left="735" w:rightChars="50" w:right="105" w:hangingChars="200" w:hanging="420"/>
            </w:pPr>
            <w:r w:rsidRPr="008D7610">
              <w:rPr>
                <w:rFonts w:hint="eastAsia"/>
              </w:rPr>
              <w:t>(</w:t>
            </w:r>
            <w:r>
              <w:rPr>
                <w:rFonts w:hint="eastAsia"/>
              </w:rPr>
              <w:t>二</w:t>
            </w:r>
            <w:r w:rsidRPr="008D7610">
              <w:rPr>
                <w:rFonts w:hint="eastAsia"/>
              </w:rPr>
              <w:t>)</w:t>
            </w:r>
            <w:r>
              <w:rPr>
                <w:rFonts w:hint="eastAsia"/>
              </w:rPr>
              <w:t>本院建議條文：</w:t>
            </w:r>
          </w:p>
          <w:p w:rsidR="00C72B77" w:rsidRDefault="00C72B77" w:rsidP="00C72B77">
            <w:pPr>
              <w:spacing w:line="380" w:lineRule="exact"/>
              <w:ind w:leftChars="250" w:left="735" w:rightChars="50" w:right="105" w:hangingChars="100" w:hanging="210"/>
            </w:pPr>
            <w:r w:rsidRPr="008D7610">
              <w:t>1.</w:t>
            </w:r>
            <w:r>
              <w:rPr>
                <w:rFonts w:hint="eastAsia"/>
              </w:rPr>
              <w:t>修正第八十七條第二項：</w:t>
            </w:r>
          </w:p>
          <w:p w:rsidR="00C72B77" w:rsidRDefault="00C72B77" w:rsidP="00C72B77">
            <w:pPr>
              <w:spacing w:line="380" w:lineRule="exact"/>
              <w:ind w:leftChars="344" w:left="722" w:rightChars="50" w:right="105"/>
            </w:pPr>
            <w:r>
              <w:rPr>
                <w:rFonts w:hint="eastAsia"/>
              </w:rPr>
              <w:t>參考德國刑法第六十六條a第三項之規定，本院建議於本條第二項增列於「假釋中」施以監護之</w:t>
            </w:r>
            <w:r>
              <w:rPr>
                <w:rFonts w:hint="eastAsia"/>
              </w:rPr>
              <w:lastRenderedPageBreak/>
              <w:t>規定</w:t>
            </w:r>
            <w:r w:rsidRPr="008D7610">
              <w:rPr>
                <w:rFonts w:hint="eastAsia"/>
                <w:vertAlign w:val="superscript"/>
              </w:rPr>
              <w:t>1</w:t>
            </w:r>
            <w:r>
              <w:rPr>
                <w:rFonts w:hint="eastAsia"/>
              </w:rPr>
              <w:t>，使對假釋出獄之人得即時執行監護處分，以達治療並防止其再犯之目的。</w:t>
            </w:r>
          </w:p>
          <w:p w:rsidR="00C72B77" w:rsidRDefault="00C72B77" w:rsidP="00C72B77">
            <w:pPr>
              <w:spacing w:line="380" w:lineRule="exact"/>
              <w:ind w:leftChars="250" w:left="735" w:rightChars="50" w:right="105" w:hangingChars="100" w:hanging="210"/>
            </w:pPr>
            <w:r w:rsidRPr="008D7610">
              <w:t>2.</w:t>
            </w:r>
            <w:r>
              <w:rPr>
                <w:rFonts w:hint="eastAsia"/>
              </w:rPr>
              <w:t>增訂第八十七條第五項：</w:t>
            </w:r>
          </w:p>
          <w:p w:rsidR="00C72B77" w:rsidRDefault="00C72B77" w:rsidP="00C72B77">
            <w:pPr>
              <w:spacing w:line="380" w:lineRule="exact"/>
              <w:ind w:leftChars="344" w:left="722" w:rightChars="50" w:right="105"/>
            </w:pPr>
            <w:proofErr w:type="gramStart"/>
            <w:r>
              <w:rPr>
                <w:rFonts w:hint="eastAsia"/>
              </w:rPr>
              <w:t>倘於</w:t>
            </w:r>
            <w:proofErr w:type="gramEnd"/>
            <w:r>
              <w:rPr>
                <w:rFonts w:hint="eastAsia"/>
              </w:rPr>
              <w:t>「假釋中」得施以監護，則受處分人若有經撤銷假釋而入監執行殘餘刑期者，其撤銷前已執行之監護</w:t>
            </w:r>
            <w:proofErr w:type="gramStart"/>
            <w:r>
              <w:rPr>
                <w:rFonts w:hint="eastAsia"/>
              </w:rPr>
              <w:t>期間，</w:t>
            </w:r>
            <w:proofErr w:type="gramEnd"/>
            <w:r>
              <w:rPr>
                <w:rFonts w:hint="eastAsia"/>
              </w:rPr>
              <w:t>自應與其後假釋中、刑之執行完畢或赦免後執行監護處分之期間合併計算，本院建議於本條第五項增訂上開監護期間合併計算之規定</w:t>
            </w:r>
            <w:r w:rsidRPr="008D7610">
              <w:rPr>
                <w:rFonts w:hint="eastAsia"/>
                <w:vertAlign w:val="superscript"/>
              </w:rPr>
              <w:t>2</w:t>
            </w:r>
            <w:r>
              <w:rPr>
                <w:rFonts w:hint="eastAsia"/>
              </w:rPr>
              <w:t>，</w:t>
            </w:r>
            <w:proofErr w:type="gramStart"/>
            <w:r>
              <w:rPr>
                <w:rFonts w:hint="eastAsia"/>
              </w:rPr>
              <w:t>以維受治療</w:t>
            </w:r>
            <w:proofErr w:type="gramEnd"/>
            <w:r>
              <w:rPr>
                <w:rFonts w:hint="eastAsia"/>
              </w:rPr>
              <w:t>人權益。</w:t>
            </w:r>
          </w:p>
          <w:p w:rsidR="00C72B77" w:rsidRDefault="00C72B77" w:rsidP="00C72B77">
            <w:pPr>
              <w:spacing w:line="380" w:lineRule="exact"/>
              <w:ind w:leftChars="250" w:left="735" w:rightChars="50" w:right="105" w:hangingChars="100" w:hanging="210"/>
            </w:pPr>
            <w:r w:rsidRPr="008D7610">
              <w:t>3.</w:t>
            </w:r>
            <w:r>
              <w:rPr>
                <w:rFonts w:hint="eastAsia"/>
              </w:rPr>
              <w:t>修正第九十三條第二項：</w:t>
            </w:r>
          </w:p>
          <w:p w:rsidR="00C72B77" w:rsidRDefault="00C72B77" w:rsidP="00C72B77">
            <w:pPr>
              <w:spacing w:line="380" w:lineRule="exact"/>
              <w:ind w:leftChars="344" w:left="722" w:rightChars="50" w:right="105"/>
            </w:pPr>
            <w:r>
              <w:rPr>
                <w:rFonts w:hint="eastAsia"/>
              </w:rPr>
              <w:t>刑法第九十三條第二項規定假釋出獄者，在假釋中付保護管束。惟如第八十七條第二項增列於「假釋中」得施以監護之規定，則於其執行監護</w:t>
            </w:r>
            <w:proofErr w:type="gramStart"/>
            <w:r>
              <w:rPr>
                <w:rFonts w:hint="eastAsia"/>
              </w:rPr>
              <w:t>期間，</w:t>
            </w:r>
            <w:proofErr w:type="gramEnd"/>
            <w:r>
              <w:rPr>
                <w:rFonts w:hint="eastAsia"/>
              </w:rPr>
              <w:t>應無另執行保護管束之必要；本院建議於刑法第九十三條第二項增加假釋出獄應付保護管束之例外情形，即待假釋中執行監護處分完畢或一部執行而免除時，始執行保護管束</w:t>
            </w:r>
            <w:r w:rsidRPr="008D7610">
              <w:rPr>
                <w:rFonts w:hint="eastAsia"/>
                <w:sz w:val="22"/>
                <w:vertAlign w:val="superscript"/>
              </w:rPr>
              <w:t>3</w:t>
            </w:r>
            <w:r>
              <w:rPr>
                <w:rFonts w:hint="eastAsia"/>
              </w:rPr>
              <w:t>。如此，法院於受刑人假釋出</w:t>
            </w:r>
            <w:r>
              <w:rPr>
                <w:rFonts w:hint="eastAsia"/>
              </w:rPr>
              <w:lastRenderedPageBreak/>
              <w:t>獄前，得依檢察官之聲請，裁定「除執行監護處分者外，在假釋中付保護管束」，而無庸於假釋中監護處分執行完畢或一部執行而免除時，另為付保護管束之裁定。</w:t>
            </w:r>
          </w:p>
          <w:p w:rsidR="00671EE2" w:rsidRDefault="00671EE2" w:rsidP="00CC3C2A">
            <w:pPr>
              <w:tabs>
                <w:tab w:val="left" w:pos="2520"/>
              </w:tabs>
              <w:spacing w:line="380" w:lineRule="exact"/>
              <w:ind w:leftChars="50" w:left="105" w:rightChars="50" w:right="105"/>
            </w:pPr>
            <w:r w:rsidRPr="00CC3C2A">
              <w:rPr>
                <w:rFonts w:hint="eastAsia"/>
                <w:b/>
              </w:rPr>
              <w:t>委員葉毓蘭等16人提案：</w:t>
            </w:r>
          </w:p>
          <w:p w:rsidR="00671EE2" w:rsidRDefault="00671EE2" w:rsidP="00CC3C2A">
            <w:pPr>
              <w:tabs>
                <w:tab w:val="left" w:pos="2520"/>
              </w:tabs>
              <w:spacing w:line="380" w:lineRule="exact"/>
              <w:ind w:leftChars="50" w:left="315" w:rightChars="50" w:right="105" w:hangingChars="100" w:hanging="210"/>
            </w:pPr>
            <w:r>
              <w:rPr>
                <w:rFonts w:hint="eastAsia"/>
              </w:rPr>
              <w:t>一、修正本條第一項至第三項。</w:t>
            </w:r>
          </w:p>
          <w:p w:rsidR="00671EE2" w:rsidRDefault="00671EE2" w:rsidP="00CC3C2A">
            <w:pPr>
              <w:tabs>
                <w:tab w:val="left" w:pos="2520"/>
              </w:tabs>
              <w:spacing w:line="380" w:lineRule="exact"/>
              <w:ind w:leftChars="50" w:left="315" w:rightChars="50" w:right="105" w:hangingChars="100" w:hanging="210"/>
            </w:pPr>
            <w:r>
              <w:rPr>
                <w:rFonts w:hint="eastAsia"/>
              </w:rPr>
              <w:t>二、</w:t>
            </w:r>
            <w:proofErr w:type="gramStart"/>
            <w:r>
              <w:rPr>
                <w:rFonts w:hint="eastAsia"/>
              </w:rPr>
              <w:t>院際協調</w:t>
            </w:r>
            <w:proofErr w:type="gramEnd"/>
            <w:r>
              <w:rPr>
                <w:rFonts w:hint="eastAsia"/>
              </w:rPr>
              <w:t>增設司法精神病院，以確保精神障礙或其他心智缺陷者於監護期間可獲良好照護與治癒成效，並確保改善後重返社會效果。</w:t>
            </w:r>
          </w:p>
          <w:p w:rsidR="00671EE2" w:rsidRDefault="00671EE2" w:rsidP="00CC3C2A">
            <w:pPr>
              <w:tabs>
                <w:tab w:val="left" w:pos="2520"/>
              </w:tabs>
              <w:spacing w:line="380" w:lineRule="exact"/>
              <w:ind w:leftChars="50" w:left="315" w:rightChars="50" w:right="105" w:hangingChars="100" w:hanging="210"/>
            </w:pPr>
            <w:r>
              <w:rPr>
                <w:rFonts w:hint="eastAsia"/>
              </w:rPr>
              <w:t>三、監護性質不同徒刑處分，故於監護期間改善成效，繼續實施與否，應交於司法精神醫院專業裁量，不宜由法院單獨為之。</w:t>
            </w:r>
          </w:p>
          <w:p w:rsidR="00671EE2" w:rsidRDefault="00671EE2" w:rsidP="00CC3C2A">
            <w:pPr>
              <w:tabs>
                <w:tab w:val="left" w:pos="2520"/>
              </w:tabs>
              <w:spacing w:line="380" w:lineRule="exact"/>
              <w:ind w:leftChars="50" w:left="105" w:rightChars="50" w:right="105"/>
            </w:pPr>
            <w:r w:rsidRPr="00CC3C2A">
              <w:rPr>
                <w:rFonts w:hint="eastAsia"/>
                <w:b/>
              </w:rPr>
              <w:t>委員萬美玲等16人提案：</w:t>
            </w:r>
          </w:p>
          <w:p w:rsidR="00671EE2" w:rsidRDefault="00671EE2" w:rsidP="00CC3C2A">
            <w:pPr>
              <w:tabs>
                <w:tab w:val="left" w:pos="2520"/>
              </w:tabs>
              <w:spacing w:line="380" w:lineRule="exact"/>
              <w:ind w:leftChars="50" w:left="315" w:rightChars="50" w:right="105" w:hangingChars="100" w:hanging="210"/>
            </w:pPr>
            <w:r>
              <w:rPr>
                <w:rFonts w:hint="eastAsia"/>
              </w:rPr>
              <w:t>一、依據本法第十九條規定，精神疾病患者犯罪後，如經專科醫師判定其行為時，乃因精神障礙或其他心智缺陷，致不能辨識其行為違法或欠缺依其辨識而行為之能力者，得不罰或減刑，而法院如認為其有再犯或有危害公共安全之虞時，不論其所犯之罪為何，依據本條現行條文，最長皆僅得施</w:t>
            </w:r>
            <w:r>
              <w:rPr>
                <w:rFonts w:hint="eastAsia"/>
              </w:rPr>
              <w:lastRenderedPageBreak/>
              <w:t>以監護五年，已不符社會期待。</w:t>
            </w:r>
          </w:p>
          <w:p w:rsidR="00671EE2" w:rsidRDefault="00671EE2" w:rsidP="00CC3C2A">
            <w:pPr>
              <w:tabs>
                <w:tab w:val="left" w:pos="2520"/>
              </w:tabs>
              <w:spacing w:line="380" w:lineRule="exact"/>
              <w:ind w:leftChars="50" w:left="315" w:rightChars="50" w:right="105" w:hangingChars="100" w:hanging="210"/>
            </w:pPr>
            <w:r>
              <w:rPr>
                <w:rFonts w:hint="eastAsia"/>
              </w:rPr>
              <w:t>二、為免精神疾病成為犯罪者之保護傘，同時讓嚴重病患得予以更長時間之強制治療期限，</w:t>
            </w:r>
            <w:proofErr w:type="gramStart"/>
            <w:r>
              <w:rPr>
                <w:rFonts w:hint="eastAsia"/>
              </w:rPr>
              <w:t>爰</w:t>
            </w:r>
            <w:proofErr w:type="gramEnd"/>
            <w:r>
              <w:rPr>
                <w:rFonts w:hint="eastAsia"/>
              </w:rPr>
              <w:t>修正本條第三項，明定患有精神疾病之罪犯，其所犯之罪本刑為死刑、無期徒刑或十年以上有期徒刑之罪者，監護期間應為十年以上。</w:t>
            </w:r>
          </w:p>
          <w:p w:rsidR="00671EE2" w:rsidRDefault="00671EE2" w:rsidP="00CC3C2A">
            <w:pPr>
              <w:tabs>
                <w:tab w:val="left" w:pos="2520"/>
              </w:tabs>
              <w:spacing w:line="380" w:lineRule="exact"/>
              <w:ind w:leftChars="50" w:left="315" w:rightChars="50" w:right="105" w:hangingChars="100" w:hanging="210"/>
            </w:pPr>
            <w:r>
              <w:rPr>
                <w:rFonts w:hint="eastAsia"/>
              </w:rPr>
              <w:t>三、將第三項原條文後段文字改為第四項。</w:t>
            </w:r>
          </w:p>
          <w:p w:rsidR="00671EE2" w:rsidRDefault="00671EE2" w:rsidP="00CC3C2A">
            <w:pPr>
              <w:tabs>
                <w:tab w:val="left" w:pos="2520"/>
              </w:tabs>
              <w:spacing w:line="380" w:lineRule="exact"/>
              <w:ind w:leftChars="50" w:left="105" w:rightChars="50" w:right="105"/>
            </w:pPr>
            <w:r w:rsidRPr="00CC3C2A">
              <w:rPr>
                <w:rFonts w:hint="eastAsia"/>
                <w:b/>
              </w:rPr>
              <w:t>委員</w:t>
            </w:r>
            <w:r w:rsidR="00CC3C2A">
              <w:rPr>
                <w:rFonts w:hint="eastAsia"/>
                <w:b/>
              </w:rPr>
              <w:t>謝衣</w:t>
            </w:r>
            <w:r w:rsidR="00CC3C2A">
              <w:rPr>
                <w:rFonts w:ascii="細明體" w:eastAsia="細明體" w:hAnsi="細明體" w:cs="細明體" w:hint="eastAsia"/>
                <w:b/>
              </w:rPr>
              <w:t>鳯</w:t>
            </w:r>
            <w:r w:rsidRPr="00CC3C2A">
              <w:rPr>
                <w:rFonts w:hint="eastAsia"/>
                <w:b/>
              </w:rPr>
              <w:t>等20人提案：</w:t>
            </w:r>
          </w:p>
          <w:p w:rsidR="00671EE2" w:rsidRDefault="00671EE2" w:rsidP="00CC3C2A">
            <w:pPr>
              <w:tabs>
                <w:tab w:val="left" w:pos="2520"/>
              </w:tabs>
              <w:spacing w:line="380" w:lineRule="exact"/>
              <w:ind w:leftChars="50" w:left="105" w:rightChars="50" w:right="105"/>
            </w:pPr>
            <w:r>
              <w:rPr>
                <w:rFonts w:hint="eastAsia"/>
              </w:rPr>
              <w:t>加州刑法第1026.5條，法官對殺人無罪</w:t>
            </w:r>
            <w:proofErr w:type="gramStart"/>
            <w:r>
              <w:rPr>
                <w:rFonts w:hint="eastAsia"/>
              </w:rPr>
              <w:t>的精障被告</w:t>
            </w:r>
            <w:proofErr w:type="gramEnd"/>
            <w:r>
              <w:rPr>
                <w:rFonts w:hint="eastAsia"/>
              </w:rPr>
              <w:t>，可以宣告同等刑期的隔離治療；紐約州刑事訴訟法第330.20條，法官宣告的隔離治療甚至沒有期限；德國法院也可以依德國刑法第63條宣告</w:t>
            </w:r>
            <w:proofErr w:type="gramStart"/>
            <w:r>
              <w:rPr>
                <w:rFonts w:hint="eastAsia"/>
              </w:rPr>
              <w:t>將精障被告</w:t>
            </w:r>
            <w:proofErr w:type="gramEnd"/>
            <w:r>
              <w:rPr>
                <w:rFonts w:hint="eastAsia"/>
              </w:rPr>
              <w:t>收容於精神病院，而且是依據病患的病情，來決定安全管束需要多久。實際上，因為精神病患者如果犯罪，即表示其病況嚴重程度需要政府介入及妥善照護，確保他們按時服藥，以防止他們再犯或危害公共安全，因此增訂第四項，犯最重本刑為死刑、無期徒刑或十年以上有期徒刑之罪者，第一項及第二項之期間為十年以上，不受第三項</w:t>
            </w:r>
            <w:r>
              <w:rPr>
                <w:rFonts w:hint="eastAsia"/>
              </w:rPr>
              <w:lastRenderedPageBreak/>
              <w:t>規定之限制。執行期間屆滿前，經精神鑑定足認有再犯或有危害公共安全之虞時，得再延長之。</w:t>
            </w:r>
          </w:p>
          <w:p w:rsidR="00671EE2" w:rsidRDefault="00671EE2" w:rsidP="00CC3C2A">
            <w:pPr>
              <w:tabs>
                <w:tab w:val="left" w:pos="2520"/>
              </w:tabs>
              <w:spacing w:line="380" w:lineRule="exact"/>
              <w:ind w:leftChars="50" w:left="105" w:rightChars="50" w:right="105"/>
            </w:pPr>
            <w:r w:rsidRPr="00CC3C2A">
              <w:rPr>
                <w:rFonts w:hint="eastAsia"/>
                <w:b/>
              </w:rPr>
              <w:t>委員鄭麗文等16人提案：</w:t>
            </w:r>
          </w:p>
          <w:p w:rsidR="00671EE2" w:rsidRDefault="00671EE2" w:rsidP="00CC3C2A">
            <w:pPr>
              <w:tabs>
                <w:tab w:val="left" w:pos="2520"/>
              </w:tabs>
              <w:spacing w:line="380" w:lineRule="exact"/>
              <w:ind w:leftChars="50" w:left="315" w:rightChars="50" w:right="105" w:hangingChars="100" w:hanging="210"/>
            </w:pPr>
            <w:r>
              <w:rPr>
                <w:rFonts w:hint="eastAsia"/>
              </w:rPr>
              <w:t>一、本條條文修正。</w:t>
            </w:r>
          </w:p>
          <w:p w:rsidR="00671EE2" w:rsidRDefault="00671EE2" w:rsidP="00CC3C2A">
            <w:pPr>
              <w:tabs>
                <w:tab w:val="left" w:pos="2520"/>
              </w:tabs>
              <w:spacing w:line="380" w:lineRule="exact"/>
              <w:ind w:leftChars="50" w:left="315" w:rightChars="50" w:right="105" w:hangingChars="100" w:hanging="210"/>
            </w:pPr>
            <w:r>
              <w:rPr>
                <w:rFonts w:hint="eastAsia"/>
              </w:rPr>
              <w:t>二、現行條文會發生，因第十九條「行為時因精神障礙或其他心智缺陷，致不能辨識其行為違法或欠缺依其辨識而行為之能力者，不罰。」者，五年時限一到，</w:t>
            </w:r>
            <w:proofErr w:type="gramStart"/>
            <w:r>
              <w:rPr>
                <w:rFonts w:hint="eastAsia"/>
              </w:rPr>
              <w:t>不管病犯有</w:t>
            </w:r>
            <w:proofErr w:type="gramEnd"/>
            <w:r>
              <w:rPr>
                <w:rFonts w:hint="eastAsia"/>
              </w:rPr>
              <w:t>無痊癒或有可能再犯案情況下，皆須釋放，造成後續社會危害。</w:t>
            </w:r>
          </w:p>
          <w:p w:rsidR="00671EE2" w:rsidRDefault="00671EE2" w:rsidP="00CC3C2A">
            <w:pPr>
              <w:tabs>
                <w:tab w:val="left" w:pos="2520"/>
              </w:tabs>
              <w:spacing w:line="380" w:lineRule="exact"/>
              <w:ind w:leftChars="50" w:left="315" w:rightChars="50" w:right="105" w:hangingChars="100" w:hanging="210"/>
            </w:pPr>
            <w:r>
              <w:rPr>
                <w:rFonts w:hint="eastAsia"/>
              </w:rPr>
              <w:t>三、病患被認定為民法第十九條第一項，病患情況應相當嚴重，且已造成他人生命、健康及財產之危害等事件。第一項處分</w:t>
            </w:r>
            <w:proofErr w:type="gramStart"/>
            <w:r>
              <w:rPr>
                <w:rFonts w:hint="eastAsia"/>
              </w:rPr>
              <w:t>期間，</w:t>
            </w:r>
            <w:proofErr w:type="gramEnd"/>
            <w:r>
              <w:rPr>
                <w:rFonts w:hint="eastAsia"/>
              </w:rPr>
              <w:t>應根據其危害行為顯著降低，或已無危害公共安全之虞時為止。並應每年對病患進行評估，以保障病患權利。</w:t>
            </w:r>
          </w:p>
          <w:p w:rsidR="00671EE2" w:rsidRDefault="00671EE2" w:rsidP="00CC3C2A">
            <w:pPr>
              <w:tabs>
                <w:tab w:val="left" w:pos="2520"/>
              </w:tabs>
              <w:spacing w:line="380" w:lineRule="exact"/>
              <w:ind w:leftChars="50" w:left="315" w:rightChars="50" w:right="105" w:hangingChars="100" w:hanging="210"/>
            </w:pPr>
            <w:r>
              <w:rPr>
                <w:rFonts w:hint="eastAsia"/>
              </w:rPr>
              <w:t>四、</w:t>
            </w:r>
            <w:proofErr w:type="gramStart"/>
            <w:r>
              <w:rPr>
                <w:rFonts w:hint="eastAsia"/>
              </w:rPr>
              <w:t>對於病犯監護</w:t>
            </w:r>
            <w:proofErr w:type="gramEnd"/>
            <w:r>
              <w:rPr>
                <w:rFonts w:hint="eastAsia"/>
              </w:rPr>
              <w:t>處分</w:t>
            </w:r>
            <w:proofErr w:type="gramStart"/>
            <w:r>
              <w:rPr>
                <w:rFonts w:hint="eastAsia"/>
              </w:rPr>
              <w:t>期間，</w:t>
            </w:r>
            <w:proofErr w:type="gramEnd"/>
            <w:r>
              <w:rPr>
                <w:rFonts w:hint="eastAsia"/>
              </w:rPr>
              <w:t>應交由專業的醫療團隊評估認定。相關辦法及施行細節授權法務部會同衛生</w:t>
            </w:r>
            <w:proofErr w:type="gramStart"/>
            <w:r>
              <w:rPr>
                <w:rFonts w:hint="eastAsia"/>
              </w:rPr>
              <w:t>福利部定之</w:t>
            </w:r>
            <w:proofErr w:type="gramEnd"/>
            <w:r>
              <w:rPr>
                <w:rFonts w:hint="eastAsia"/>
              </w:rPr>
              <w:t>。</w:t>
            </w:r>
          </w:p>
          <w:p w:rsidR="00671EE2" w:rsidRDefault="00671EE2" w:rsidP="00CC3C2A">
            <w:pPr>
              <w:tabs>
                <w:tab w:val="left" w:pos="2520"/>
              </w:tabs>
              <w:spacing w:line="380" w:lineRule="exact"/>
              <w:ind w:leftChars="50" w:left="105" w:rightChars="50" w:right="105"/>
            </w:pPr>
            <w:r w:rsidRPr="00CC3C2A">
              <w:rPr>
                <w:rFonts w:hint="eastAsia"/>
                <w:b/>
              </w:rPr>
              <w:t>委員孔文吉等19人提案：</w:t>
            </w:r>
          </w:p>
          <w:p w:rsidR="00671EE2" w:rsidRDefault="00671EE2" w:rsidP="00CC3C2A">
            <w:pPr>
              <w:tabs>
                <w:tab w:val="left" w:pos="2520"/>
              </w:tabs>
              <w:spacing w:line="380" w:lineRule="exact"/>
              <w:ind w:leftChars="50" w:left="315" w:rightChars="50" w:right="105" w:hangingChars="100" w:hanging="210"/>
            </w:pPr>
            <w:r>
              <w:rPr>
                <w:rFonts w:hint="eastAsia"/>
              </w:rPr>
              <w:t>一、本條文第一項、第三項修正。</w:t>
            </w:r>
          </w:p>
          <w:p w:rsidR="00671EE2" w:rsidRDefault="00671EE2" w:rsidP="00CC3C2A">
            <w:pPr>
              <w:tabs>
                <w:tab w:val="left" w:pos="2520"/>
              </w:tabs>
              <w:spacing w:line="380" w:lineRule="exact"/>
              <w:ind w:leftChars="50" w:left="315" w:rightChars="50" w:right="105" w:hangingChars="100" w:hanging="210"/>
            </w:pPr>
            <w:r>
              <w:rPr>
                <w:rFonts w:hint="eastAsia"/>
              </w:rPr>
              <w:lastRenderedPageBreak/>
              <w:t>二、鑒於無罪的強制監護，依刑事訴訟法規定仍由檢察官於確定後執行，在裁判確定前仍有進入社會之空隙，恐有危害社會治安之虞。本條文第一項「因第十九條第一項之原因而不罰者，其情狀足認有再犯或有危害公共安全之虞時，令入相當處所，施以監護。」應修正「因第十九條第一項之原因而不罰者，其情狀足認有再犯或有危害公共安全之虞時，得於裁判確定前令入相當處所，施以監護。」賦予法院得依個案具體判斷，於裁判後逕行令入相當處所強制施以監護治療之權力。</w:t>
            </w:r>
          </w:p>
          <w:p w:rsidR="00671EE2" w:rsidRDefault="00671EE2" w:rsidP="00CC3C2A">
            <w:pPr>
              <w:tabs>
                <w:tab w:val="left" w:pos="2520"/>
              </w:tabs>
              <w:spacing w:line="380" w:lineRule="exact"/>
              <w:ind w:leftChars="50" w:left="315" w:rightChars="50" w:right="105" w:hangingChars="100" w:hanging="210"/>
            </w:pPr>
            <w:r>
              <w:rPr>
                <w:rFonts w:hint="eastAsia"/>
              </w:rPr>
              <w:t>三、第二項條文不變。</w:t>
            </w:r>
          </w:p>
          <w:p w:rsidR="00671EE2" w:rsidRDefault="00671EE2" w:rsidP="00CC3C2A">
            <w:pPr>
              <w:tabs>
                <w:tab w:val="left" w:pos="2520"/>
              </w:tabs>
              <w:spacing w:line="380" w:lineRule="exact"/>
              <w:ind w:leftChars="50" w:left="315" w:rightChars="50" w:right="105" w:hangingChars="100" w:hanging="210"/>
            </w:pPr>
            <w:r>
              <w:rPr>
                <w:rFonts w:hint="eastAsia"/>
              </w:rPr>
              <w:t>四、考量依刑法第十九條第一項不罰之行為人所</w:t>
            </w:r>
            <w:proofErr w:type="gramStart"/>
            <w:r>
              <w:rPr>
                <w:rFonts w:hint="eastAsia"/>
              </w:rPr>
              <w:t>罹</w:t>
            </w:r>
            <w:proofErr w:type="gramEnd"/>
            <w:r>
              <w:rPr>
                <w:rFonts w:hint="eastAsia"/>
              </w:rPr>
              <w:t>疾病非五年得以治療者，</w:t>
            </w:r>
            <w:proofErr w:type="gramStart"/>
            <w:r>
              <w:rPr>
                <w:rFonts w:hint="eastAsia"/>
              </w:rPr>
              <w:t>如期滿即放回</w:t>
            </w:r>
            <w:proofErr w:type="gramEnd"/>
            <w:r>
              <w:rPr>
                <w:rFonts w:hint="eastAsia"/>
              </w:rPr>
              <w:t>人群無異將不定時炸彈放回社區，應改以治癒為原則，</w:t>
            </w:r>
            <w:proofErr w:type="gramStart"/>
            <w:r>
              <w:rPr>
                <w:rFonts w:hint="eastAsia"/>
              </w:rPr>
              <w:t>採</w:t>
            </w:r>
            <w:proofErr w:type="gramEnd"/>
            <w:r>
              <w:rPr>
                <w:rFonts w:hint="eastAsia"/>
              </w:rPr>
              <w:t>不定期制並定期追蹤評估，以保社會治安。</w:t>
            </w:r>
          </w:p>
          <w:p w:rsidR="00671EE2" w:rsidRDefault="00671EE2" w:rsidP="00CC3C2A">
            <w:pPr>
              <w:tabs>
                <w:tab w:val="left" w:pos="2520"/>
              </w:tabs>
              <w:spacing w:line="380" w:lineRule="exact"/>
              <w:ind w:leftChars="50" w:left="105" w:rightChars="50" w:right="105"/>
            </w:pPr>
            <w:r w:rsidRPr="00CC3C2A">
              <w:rPr>
                <w:rFonts w:hint="eastAsia"/>
                <w:b/>
              </w:rPr>
              <w:t>委員魯明哲等22人提案：</w:t>
            </w:r>
          </w:p>
          <w:p w:rsidR="00671EE2" w:rsidRDefault="00671EE2" w:rsidP="00CC3C2A">
            <w:pPr>
              <w:tabs>
                <w:tab w:val="left" w:pos="2520"/>
              </w:tabs>
              <w:spacing w:line="380" w:lineRule="exact"/>
              <w:ind w:leftChars="50" w:left="315" w:rightChars="50" w:right="105" w:hangingChars="100" w:hanging="210"/>
            </w:pPr>
            <w:r>
              <w:rPr>
                <w:rFonts w:hint="eastAsia"/>
              </w:rPr>
              <w:t>一、現階段我國建置之社會安全網尚無法完全有效預防犯罪，且在目前醫療技術尚無法</w:t>
            </w:r>
            <w:proofErr w:type="gramStart"/>
            <w:r>
              <w:rPr>
                <w:rFonts w:hint="eastAsia"/>
              </w:rPr>
              <w:t>確保思覺失調</w:t>
            </w:r>
            <w:proofErr w:type="gramEnd"/>
            <w:r>
              <w:rPr>
                <w:rFonts w:hint="eastAsia"/>
              </w:rPr>
              <w:t>或其他心</w:t>
            </w:r>
            <w:r>
              <w:rPr>
                <w:rFonts w:hint="eastAsia"/>
              </w:rPr>
              <w:lastRenderedPageBreak/>
              <w:t>智缺陷患者能完全治癒之狀況下，應針對曾犯</w:t>
            </w:r>
            <w:proofErr w:type="gramStart"/>
            <w:r>
              <w:rPr>
                <w:rFonts w:hint="eastAsia"/>
              </w:rPr>
              <w:t>刑且患有思覺</w:t>
            </w:r>
            <w:proofErr w:type="gramEnd"/>
            <w:r>
              <w:rPr>
                <w:rFonts w:hint="eastAsia"/>
              </w:rPr>
              <w:t>失調或其它心智缺陷之人，施以監護，直至無危害社會安全之虞後，方可回歸社會。</w:t>
            </w:r>
          </w:p>
          <w:p w:rsidR="00671EE2" w:rsidRDefault="00671EE2" w:rsidP="00CC3C2A">
            <w:pPr>
              <w:tabs>
                <w:tab w:val="left" w:pos="2520"/>
              </w:tabs>
              <w:spacing w:line="380" w:lineRule="exact"/>
              <w:ind w:leftChars="50" w:left="315" w:rightChars="50" w:right="105" w:hangingChars="100" w:hanging="210"/>
            </w:pPr>
            <w:r>
              <w:rPr>
                <w:rFonts w:hint="eastAsia"/>
              </w:rPr>
              <w:t>二、</w:t>
            </w:r>
            <w:proofErr w:type="gramStart"/>
            <w:r>
              <w:rPr>
                <w:rFonts w:hint="eastAsia"/>
              </w:rPr>
              <w:t>思覺失調</w:t>
            </w:r>
            <w:proofErr w:type="gramEnd"/>
            <w:r>
              <w:rPr>
                <w:rFonts w:hint="eastAsia"/>
              </w:rPr>
              <w:t>症等精神疾病種類繁多且治療時間並不一致，故保安處分不宜有統一年限。應於執行</w:t>
            </w:r>
            <w:proofErr w:type="gramStart"/>
            <w:r>
              <w:rPr>
                <w:rFonts w:hint="eastAsia"/>
              </w:rPr>
              <w:t>期間，</w:t>
            </w:r>
            <w:proofErr w:type="gramEnd"/>
            <w:r>
              <w:rPr>
                <w:rFonts w:hint="eastAsia"/>
              </w:rPr>
              <w:t>每年檢視患者狀況，評估有無繼續執行之必要，至確保無再犯之虞後，法院得免其處分。</w:t>
            </w:r>
          </w:p>
          <w:p w:rsidR="00671EE2" w:rsidRDefault="00671EE2" w:rsidP="00CC3C2A">
            <w:pPr>
              <w:tabs>
                <w:tab w:val="left" w:pos="2520"/>
              </w:tabs>
              <w:spacing w:line="380" w:lineRule="exact"/>
              <w:ind w:leftChars="50" w:left="105" w:rightChars="50" w:right="105"/>
            </w:pPr>
            <w:r w:rsidRPr="00CC3C2A">
              <w:rPr>
                <w:rFonts w:hint="eastAsia"/>
                <w:b/>
              </w:rPr>
              <w:t>時代力量黨團提案：</w:t>
            </w:r>
          </w:p>
          <w:p w:rsidR="00671EE2" w:rsidRDefault="00671EE2" w:rsidP="00CC3C2A">
            <w:pPr>
              <w:tabs>
                <w:tab w:val="left" w:pos="2520"/>
              </w:tabs>
              <w:spacing w:line="380" w:lineRule="exact"/>
              <w:ind w:leftChars="50" w:left="315" w:rightChars="50" w:right="105" w:hangingChars="100" w:hanging="210"/>
            </w:pPr>
            <w:r>
              <w:rPr>
                <w:rFonts w:hint="eastAsia"/>
              </w:rPr>
              <w:t>一、</w:t>
            </w:r>
            <w:proofErr w:type="gramStart"/>
            <w:r>
              <w:rPr>
                <w:rFonts w:hint="eastAsia"/>
              </w:rPr>
              <w:t>鑑</w:t>
            </w:r>
            <w:proofErr w:type="gramEnd"/>
            <w:r>
              <w:rPr>
                <w:rFonts w:hint="eastAsia"/>
              </w:rPr>
              <w:t>於現行受監護處分人之個案樣態多元，舉凡精神障礙、心智缺陷、行為問題、人格違常、物質使用疾患等皆有之，且可能合併兩種以上的疾病或困難。是</w:t>
            </w:r>
            <w:proofErr w:type="gramStart"/>
            <w:r>
              <w:rPr>
                <w:rFonts w:hint="eastAsia"/>
              </w:rPr>
              <w:t>以</w:t>
            </w:r>
            <w:proofErr w:type="gramEnd"/>
            <w:r>
              <w:rPr>
                <w:rFonts w:hint="eastAsia"/>
              </w:rPr>
              <w:t>，本條第一項及第</w:t>
            </w:r>
            <w:proofErr w:type="gramStart"/>
            <w:r>
              <w:rPr>
                <w:rFonts w:hint="eastAsia"/>
              </w:rPr>
              <w:t>二項謂</w:t>
            </w:r>
            <w:proofErr w:type="gramEnd"/>
            <w:r>
              <w:rPr>
                <w:rFonts w:hint="eastAsia"/>
              </w:rPr>
              <w:t>之相當處所，應基於受監護處分人之需求差異，分流至適當之處所，包含但不限於精神照護機構、專責單位、慈善團體、教養或特殊教育訓練之適當團體、家屬監護等，</w:t>
            </w:r>
            <w:proofErr w:type="gramStart"/>
            <w:r>
              <w:rPr>
                <w:rFonts w:hint="eastAsia"/>
              </w:rPr>
              <w:t>按受監護</w:t>
            </w:r>
            <w:proofErr w:type="gramEnd"/>
            <w:r>
              <w:rPr>
                <w:rFonts w:hint="eastAsia"/>
              </w:rPr>
              <w:t>處分人之需求提供相應之處遇計畫。</w:t>
            </w:r>
          </w:p>
          <w:p w:rsidR="00671EE2" w:rsidRDefault="00671EE2" w:rsidP="00CC3C2A">
            <w:pPr>
              <w:tabs>
                <w:tab w:val="left" w:pos="2520"/>
              </w:tabs>
              <w:spacing w:line="380" w:lineRule="exact"/>
              <w:ind w:leftChars="50" w:left="315" w:rightChars="50" w:right="105" w:hangingChars="100" w:hanging="210"/>
            </w:pPr>
            <w:r>
              <w:rPr>
                <w:rFonts w:hint="eastAsia"/>
              </w:rPr>
              <w:t>二、監護處分執行</w:t>
            </w:r>
            <w:proofErr w:type="gramStart"/>
            <w:r>
              <w:rPr>
                <w:rFonts w:hint="eastAsia"/>
              </w:rPr>
              <w:t>期間，</w:t>
            </w:r>
            <w:proofErr w:type="gramEnd"/>
            <w:r>
              <w:rPr>
                <w:rFonts w:hint="eastAsia"/>
              </w:rPr>
              <w:t>執行機關應每年至少實施一次鑑定或評估，確認受監護處分人之身心狀態與處遇情形，</w:t>
            </w:r>
            <w:proofErr w:type="gramStart"/>
            <w:r>
              <w:rPr>
                <w:rFonts w:hint="eastAsia"/>
              </w:rPr>
              <w:lastRenderedPageBreak/>
              <w:t>爰</w:t>
            </w:r>
            <w:proofErr w:type="gramEnd"/>
            <w:r>
              <w:rPr>
                <w:rFonts w:hint="eastAsia"/>
              </w:rPr>
              <w:t>於本條第三項增訂定期評估之依據。</w:t>
            </w:r>
          </w:p>
          <w:p w:rsidR="00671EE2" w:rsidRDefault="00671EE2" w:rsidP="00CC3C2A">
            <w:pPr>
              <w:tabs>
                <w:tab w:val="left" w:pos="2520"/>
              </w:tabs>
              <w:spacing w:line="380" w:lineRule="exact"/>
              <w:ind w:leftChars="50" w:left="315" w:rightChars="50" w:right="105" w:hangingChars="100" w:hanging="210"/>
            </w:pPr>
            <w:r>
              <w:rPr>
                <w:rFonts w:hint="eastAsia"/>
              </w:rPr>
              <w:t>三、第四項新增。原所犯為死刑、無期徒刑或最輕本刑為五年以上有期徒刑之罪之行為者，於五年監護處分期間屆滿前，經鑑定、評估其情狀，法院認有反覆實行同一行為之虞，而有延長期間之必要者，得許可延長之。惟按司法院釋字第四七一號解釋意旨，監護處分屬拘束人民身體、自由之保安處分，應受比例原則之規範，故不得無限制延長。是</w:t>
            </w:r>
            <w:proofErr w:type="gramStart"/>
            <w:r>
              <w:rPr>
                <w:rFonts w:hint="eastAsia"/>
              </w:rPr>
              <w:t>以</w:t>
            </w:r>
            <w:proofErr w:type="gramEnd"/>
            <w:r>
              <w:rPr>
                <w:rFonts w:hint="eastAsia"/>
              </w:rPr>
              <w:t>，每次延長期間應以一年為限，且連同原處分期間</w:t>
            </w:r>
            <w:proofErr w:type="gramStart"/>
            <w:r>
              <w:rPr>
                <w:rFonts w:hint="eastAsia"/>
              </w:rPr>
              <w:t>併</w:t>
            </w:r>
            <w:proofErr w:type="gramEnd"/>
            <w:r>
              <w:rPr>
                <w:rFonts w:hint="eastAsia"/>
              </w:rPr>
              <w:t>計不得逾十年。執行中認無繼續執行之必要者，法院得免其處分之執行。</w:t>
            </w:r>
          </w:p>
          <w:p w:rsidR="00671EE2" w:rsidRDefault="00671EE2" w:rsidP="00CC3C2A">
            <w:pPr>
              <w:tabs>
                <w:tab w:val="left" w:pos="2520"/>
              </w:tabs>
              <w:spacing w:line="380" w:lineRule="exact"/>
              <w:ind w:leftChars="50" w:left="315" w:rightChars="50" w:right="105" w:hangingChars="100" w:hanging="210"/>
            </w:pPr>
            <w:r>
              <w:rPr>
                <w:rFonts w:hint="eastAsia"/>
              </w:rPr>
              <w:t>四、第五項新增。為完善受監護處分人與社區精神衛生體系之轉銜，檢察官應於受監護處分人監護</w:t>
            </w:r>
            <w:proofErr w:type="gramStart"/>
            <w:r>
              <w:rPr>
                <w:rFonts w:hint="eastAsia"/>
              </w:rPr>
              <w:t>期間屆至前六個</w:t>
            </w:r>
            <w:proofErr w:type="gramEnd"/>
            <w:r>
              <w:rPr>
                <w:rFonts w:hint="eastAsia"/>
              </w:rPr>
              <w:t>月，委託相關專業機構、團體評估病人之照護需求，必要時申請強制社區治療或強制住院，並於監護處分</w:t>
            </w:r>
            <w:proofErr w:type="gramStart"/>
            <w:r>
              <w:rPr>
                <w:rFonts w:hint="eastAsia"/>
              </w:rPr>
              <w:t>期間屆至之</w:t>
            </w:r>
            <w:proofErr w:type="gramEnd"/>
            <w:r>
              <w:rPr>
                <w:rFonts w:hint="eastAsia"/>
              </w:rPr>
              <w:t>日聲請法院裁定，</w:t>
            </w:r>
            <w:proofErr w:type="gramStart"/>
            <w:r>
              <w:rPr>
                <w:rFonts w:hint="eastAsia"/>
              </w:rPr>
              <w:t>轉銜至《精神衛生法》</w:t>
            </w:r>
            <w:proofErr w:type="gramEnd"/>
            <w:r>
              <w:rPr>
                <w:rFonts w:hint="eastAsia"/>
              </w:rPr>
              <w:t>之「精神照護機構」，提供社區精神照護、支持及復健等</w:t>
            </w:r>
            <w:r>
              <w:rPr>
                <w:rFonts w:hint="eastAsia"/>
              </w:rPr>
              <w:lastRenderedPageBreak/>
              <w:t>服務。</w:t>
            </w:r>
          </w:p>
          <w:p w:rsidR="00671EE2" w:rsidRDefault="00671EE2" w:rsidP="00CC3C2A">
            <w:pPr>
              <w:tabs>
                <w:tab w:val="left" w:pos="2520"/>
              </w:tabs>
              <w:spacing w:line="380" w:lineRule="exact"/>
              <w:ind w:leftChars="50" w:left="315" w:rightChars="50" w:right="105" w:hangingChars="100" w:hanging="210"/>
            </w:pPr>
            <w:r>
              <w:rPr>
                <w:rFonts w:hint="eastAsia"/>
              </w:rPr>
              <w:t>五、第六項新增。</w:t>
            </w:r>
            <w:proofErr w:type="gramStart"/>
            <w:r>
              <w:rPr>
                <w:rFonts w:hint="eastAsia"/>
              </w:rPr>
              <w:t>鑑</w:t>
            </w:r>
            <w:proofErr w:type="gramEnd"/>
            <w:r>
              <w:rPr>
                <w:rFonts w:hint="eastAsia"/>
              </w:rPr>
              <w:t>於監護處分期間業已延長，法務部應編足監護處分執行之預算，提供監護處分執行機關對受監護處分人所為之醫療、照護、心理、復健、再犯預防等相關處遇必要之經費。又為利於受監護處分人</w:t>
            </w:r>
            <w:proofErr w:type="gramStart"/>
            <w:r>
              <w:rPr>
                <w:rFonts w:hint="eastAsia"/>
              </w:rPr>
              <w:t>轉銜至精神</w:t>
            </w:r>
            <w:proofErr w:type="gramEnd"/>
            <w:r>
              <w:rPr>
                <w:rFonts w:hint="eastAsia"/>
              </w:rPr>
              <w:t>照護機構辦理強制社區治療或強制住院事宜，</w:t>
            </w:r>
            <w:proofErr w:type="gramStart"/>
            <w:r>
              <w:rPr>
                <w:rFonts w:hint="eastAsia"/>
              </w:rPr>
              <w:t>爰</w:t>
            </w:r>
            <w:proofErr w:type="gramEnd"/>
            <w:r>
              <w:rPr>
                <w:rFonts w:hint="eastAsia"/>
              </w:rPr>
              <w:t>令法務部得編列預算，補助辦理相關事項之精神照護機構。</w:t>
            </w:r>
          </w:p>
          <w:p w:rsidR="00671EE2" w:rsidRDefault="00671EE2" w:rsidP="00CC3C2A">
            <w:pPr>
              <w:tabs>
                <w:tab w:val="left" w:pos="2520"/>
              </w:tabs>
              <w:spacing w:line="380" w:lineRule="exact"/>
              <w:ind w:leftChars="50" w:left="105" w:rightChars="50" w:right="105"/>
            </w:pPr>
            <w:r w:rsidRPr="00CC3C2A">
              <w:rPr>
                <w:rFonts w:hint="eastAsia"/>
                <w:b/>
              </w:rPr>
              <w:t>委員周春米等17人提案：</w:t>
            </w:r>
          </w:p>
          <w:p w:rsidR="00671EE2" w:rsidRDefault="00671EE2" w:rsidP="00CC3C2A">
            <w:pPr>
              <w:tabs>
                <w:tab w:val="left" w:pos="2520"/>
              </w:tabs>
              <w:spacing w:line="380" w:lineRule="exact"/>
              <w:ind w:leftChars="50" w:left="315" w:rightChars="50" w:right="105" w:hangingChars="100" w:hanging="210"/>
            </w:pPr>
            <w:r>
              <w:rPr>
                <w:rFonts w:hint="eastAsia"/>
              </w:rPr>
              <w:t>一、鑒於應受監護處分者之情狀</w:t>
            </w:r>
            <w:proofErr w:type="gramStart"/>
            <w:r>
              <w:rPr>
                <w:rFonts w:hint="eastAsia"/>
              </w:rPr>
              <w:t>多樣，</w:t>
            </w:r>
            <w:proofErr w:type="gramEnd"/>
            <w:r>
              <w:rPr>
                <w:rFonts w:hint="eastAsia"/>
              </w:rPr>
              <w:t>其可能為精神疾患者，或同時</w:t>
            </w:r>
            <w:proofErr w:type="gramStart"/>
            <w:r>
              <w:rPr>
                <w:rFonts w:hint="eastAsia"/>
              </w:rPr>
              <w:t>併</w:t>
            </w:r>
            <w:proofErr w:type="gramEnd"/>
            <w:r>
              <w:rPr>
                <w:rFonts w:hint="eastAsia"/>
              </w:rPr>
              <w:t>有智能不足、人格疾患、藥酒癮或其他疾病，精神疾患之病程亦會隨著時間與治療而有變化。國際上已有多國設置司法精神醫院，如美國、日本、英國等。其藉由專業團隊治療與矯治，以及依受監護處分者之個別差異與需求，</w:t>
            </w:r>
            <w:proofErr w:type="gramStart"/>
            <w:r>
              <w:rPr>
                <w:rFonts w:hint="eastAsia"/>
              </w:rPr>
              <w:t>採</w:t>
            </w:r>
            <w:proofErr w:type="gramEnd"/>
            <w:r>
              <w:rPr>
                <w:rFonts w:hint="eastAsia"/>
              </w:rPr>
              <w:t>行分級分流措施，而達適切監護之效果。</w:t>
            </w:r>
            <w:proofErr w:type="gramStart"/>
            <w:r>
              <w:rPr>
                <w:rFonts w:hint="eastAsia"/>
              </w:rPr>
              <w:t>爰</w:t>
            </w:r>
            <w:proofErr w:type="gramEnd"/>
            <w:r>
              <w:rPr>
                <w:rFonts w:hint="eastAsia"/>
              </w:rPr>
              <w:t>此，修正第一項及第二項，使法院得依行為人之不同情狀宣告入司法精神醫院或相當處所，施以適切監護。</w:t>
            </w:r>
          </w:p>
          <w:p w:rsidR="00671EE2" w:rsidRDefault="00671EE2" w:rsidP="00CC3C2A">
            <w:pPr>
              <w:tabs>
                <w:tab w:val="left" w:pos="2520"/>
              </w:tabs>
              <w:spacing w:line="380" w:lineRule="exact"/>
              <w:ind w:leftChars="50" w:left="315" w:rightChars="50" w:right="105" w:hangingChars="100" w:hanging="210"/>
            </w:pPr>
            <w:r>
              <w:rPr>
                <w:rFonts w:hint="eastAsia"/>
              </w:rPr>
              <w:lastRenderedPageBreak/>
              <w:t>二、按現行刑法所定監護期間最長為五年，受監護處分者於期間屆滿後如仍有繼續執行之必要而未予監護，不僅對社會具有相當危險性，更不利於受監護處分者復歸社會；又參照司法院釋字第四七一號解釋意旨，監護處分屬拘束人民身體、自由之保安處分，應受比例原則之規範，故不得無限制延長。</w:t>
            </w:r>
            <w:proofErr w:type="gramStart"/>
            <w:r>
              <w:rPr>
                <w:rFonts w:hint="eastAsia"/>
              </w:rPr>
              <w:t>爰</w:t>
            </w:r>
            <w:proofErr w:type="gramEnd"/>
            <w:r>
              <w:rPr>
                <w:rFonts w:hint="eastAsia"/>
              </w:rPr>
              <w:t>修正第三項，明定所犯最輕本刑為三年以上有期徒刑之罪者，其監護處分期間得經法院許可延長之，但每次延長期間為三年以下，並以三次為限。</w:t>
            </w:r>
          </w:p>
          <w:p w:rsidR="00671EE2" w:rsidRDefault="00671EE2" w:rsidP="00CC3C2A">
            <w:pPr>
              <w:tabs>
                <w:tab w:val="left" w:pos="2520"/>
              </w:tabs>
              <w:spacing w:line="380" w:lineRule="exact"/>
              <w:ind w:leftChars="50" w:left="315" w:rightChars="50" w:right="105" w:hangingChars="100" w:hanging="210"/>
            </w:pPr>
            <w:r>
              <w:rPr>
                <w:rFonts w:hint="eastAsia"/>
              </w:rPr>
              <w:t>三、又於上開執行或延長</w:t>
            </w:r>
            <w:proofErr w:type="gramStart"/>
            <w:r>
              <w:rPr>
                <w:rFonts w:hint="eastAsia"/>
              </w:rPr>
              <w:t>期間，</w:t>
            </w:r>
            <w:proofErr w:type="gramEnd"/>
            <w:r>
              <w:rPr>
                <w:rFonts w:hint="eastAsia"/>
              </w:rPr>
              <w:t>應每年鑑定、評估受監護處分者是否仍有繼續執行之必要；如法院認無繼續執行之必要者，自應免其處分之執行，以兼顧人權保障，並維護社會安全。</w:t>
            </w:r>
            <w:proofErr w:type="gramStart"/>
            <w:r>
              <w:rPr>
                <w:rFonts w:hint="eastAsia"/>
              </w:rPr>
              <w:t>爰</w:t>
            </w:r>
            <w:proofErr w:type="gramEnd"/>
            <w:r>
              <w:rPr>
                <w:rFonts w:hint="eastAsia"/>
              </w:rPr>
              <w:t>參考本法第九十一條之一第二項規定，增訂第四項。</w:t>
            </w:r>
          </w:p>
          <w:p w:rsidR="00671EE2" w:rsidRDefault="00671EE2" w:rsidP="00CC3C2A">
            <w:pPr>
              <w:tabs>
                <w:tab w:val="left" w:pos="2520"/>
              </w:tabs>
              <w:spacing w:line="380" w:lineRule="exact"/>
              <w:ind w:leftChars="50" w:left="105" w:rightChars="50" w:right="105"/>
            </w:pPr>
            <w:r w:rsidRPr="00CC3C2A">
              <w:rPr>
                <w:rFonts w:hint="eastAsia"/>
                <w:b/>
              </w:rPr>
              <w:t>委員鄭正鈐等16人提案：</w:t>
            </w:r>
          </w:p>
          <w:p w:rsidR="00671EE2" w:rsidRDefault="00671EE2" w:rsidP="00CC3C2A">
            <w:pPr>
              <w:tabs>
                <w:tab w:val="left" w:pos="2520"/>
              </w:tabs>
              <w:spacing w:line="380" w:lineRule="exact"/>
              <w:ind w:leftChars="50" w:left="315" w:rightChars="50" w:right="105" w:hangingChars="100" w:hanging="210"/>
            </w:pPr>
            <w:r>
              <w:rPr>
                <w:rFonts w:hint="eastAsia"/>
              </w:rPr>
              <w:t>一、刑法之保安處分係對於具有犯罪危險性之行為人，施以矯正、教育、治療等拘束身體、自由之適當處分，以達教化、治療並預防其再犯，危害社</w:t>
            </w:r>
            <w:r>
              <w:rPr>
                <w:rFonts w:hint="eastAsia"/>
              </w:rPr>
              <w:lastRenderedPageBreak/>
              <w:t>會安全之目的。</w:t>
            </w:r>
          </w:p>
          <w:p w:rsidR="00671EE2" w:rsidRDefault="00671EE2" w:rsidP="00CC3C2A">
            <w:pPr>
              <w:tabs>
                <w:tab w:val="left" w:pos="2520"/>
              </w:tabs>
              <w:spacing w:line="380" w:lineRule="exact"/>
              <w:ind w:leftChars="50" w:left="315" w:rightChars="50" w:right="105" w:hangingChars="100" w:hanging="210"/>
            </w:pPr>
            <w:r>
              <w:rPr>
                <w:rFonts w:hint="eastAsia"/>
              </w:rPr>
              <w:t>二、保安處分之適用，乃針對行為人或其行為經評估將來對於社會可能造成之高度危險性，為補充或輔助刑罰措施之不足或不完備，依比例原則衡量適合於行為人本身之具體矯正、治療或預防性等拘束人身自由之補充或替代性處分。</w:t>
            </w:r>
          </w:p>
          <w:p w:rsidR="00671EE2" w:rsidRDefault="00671EE2" w:rsidP="00CC3C2A">
            <w:pPr>
              <w:tabs>
                <w:tab w:val="left" w:pos="2520"/>
              </w:tabs>
              <w:spacing w:line="380" w:lineRule="exact"/>
              <w:ind w:leftChars="50" w:left="315" w:rightChars="50" w:right="105" w:hangingChars="100" w:hanging="210"/>
            </w:pPr>
            <w:r>
              <w:rPr>
                <w:rFonts w:hint="eastAsia"/>
              </w:rPr>
              <w:t>三、刑法第八十七條第三項，對於監護處分的上限訂為五年，而對精神障礙者的監護乃以防止再犯為目的，且由於精神疾病的種類繁多，矯治時間必長短不一，依此而論，受監護的精神障礙者，即便尚未矯治完成，只要五年一到，就須加以釋放，致突顯出監護處分的侷限性。故關於此等處分，似不宜有期間限制，而為至其再犯危險顯著降低為止</w:t>
            </w:r>
            <w:proofErr w:type="gramStart"/>
            <w:r>
              <w:rPr>
                <w:rFonts w:hint="eastAsia"/>
              </w:rPr>
              <w:t>為止</w:t>
            </w:r>
            <w:proofErr w:type="gramEnd"/>
            <w:r>
              <w:rPr>
                <w:rFonts w:hint="eastAsia"/>
              </w:rPr>
              <w:t>。</w:t>
            </w:r>
          </w:p>
          <w:p w:rsidR="00671EE2" w:rsidRDefault="00671EE2" w:rsidP="00CC3C2A">
            <w:pPr>
              <w:tabs>
                <w:tab w:val="left" w:pos="2520"/>
              </w:tabs>
              <w:spacing w:line="380" w:lineRule="exact"/>
              <w:ind w:leftChars="50" w:left="105" w:rightChars="50" w:right="105"/>
            </w:pPr>
            <w:r w:rsidRPr="00CC3C2A">
              <w:rPr>
                <w:rFonts w:hint="eastAsia"/>
                <w:b/>
              </w:rPr>
              <w:t>委員邱志偉等17人提案：</w:t>
            </w:r>
          </w:p>
          <w:p w:rsidR="00671EE2" w:rsidRDefault="00671EE2" w:rsidP="00CC3C2A">
            <w:pPr>
              <w:tabs>
                <w:tab w:val="left" w:pos="2520"/>
              </w:tabs>
              <w:spacing w:line="380" w:lineRule="exact"/>
              <w:ind w:leftChars="50" w:left="315" w:rightChars="50" w:right="105" w:hangingChars="100" w:hanging="210"/>
            </w:pPr>
            <w:r>
              <w:rPr>
                <w:rFonts w:hint="eastAsia"/>
              </w:rPr>
              <w:t>一、我國自九十九年至今受監護裁定人數共計1,960人，其中涉及殺人罪者即有292人，顯見此現象已不容再受忽視。本條文最近修正期日為九十四年，該次修法將監護期間自三年延長至五年，惟經過社會變遷，輿情已有</w:t>
            </w:r>
            <w:r>
              <w:rPr>
                <w:rFonts w:hint="eastAsia"/>
              </w:rPr>
              <w:lastRenderedPageBreak/>
              <w:t>不同，應針對本條條文再行檢討。是此，為因應我國社會需求及精神障礙犯罪者恢復需要，將其監護期間之原則上限自五年延長至十年。</w:t>
            </w:r>
          </w:p>
          <w:p w:rsidR="00671EE2" w:rsidRDefault="00671EE2" w:rsidP="00CC3C2A">
            <w:pPr>
              <w:tabs>
                <w:tab w:val="left" w:pos="2520"/>
              </w:tabs>
              <w:spacing w:line="380" w:lineRule="exact"/>
              <w:ind w:leftChars="50" w:left="315" w:rightChars="50" w:right="105" w:hangingChars="100" w:hanging="210"/>
            </w:pPr>
            <w:r>
              <w:rPr>
                <w:rFonts w:hint="eastAsia"/>
              </w:rPr>
              <w:t>二、考量美國、英國、德國等國之精神障礙犯罪者之戒護、安全管束與精神戒護等保安處分，</w:t>
            </w:r>
            <w:proofErr w:type="gramStart"/>
            <w:r>
              <w:rPr>
                <w:rFonts w:hint="eastAsia"/>
              </w:rPr>
              <w:t>均得視</w:t>
            </w:r>
            <w:proofErr w:type="gramEnd"/>
            <w:r>
              <w:rPr>
                <w:rFonts w:hint="eastAsia"/>
              </w:rPr>
              <w:t>當事人之情狀予以延長，必要時亦得無限期延長，故參酌本法第九十條強制工作及第九十一條之</w:t>
            </w:r>
            <w:proofErr w:type="gramStart"/>
            <w:r>
              <w:rPr>
                <w:rFonts w:hint="eastAsia"/>
              </w:rPr>
              <w:t>一</w:t>
            </w:r>
            <w:proofErr w:type="gramEnd"/>
            <w:r>
              <w:rPr>
                <w:rFonts w:hint="eastAsia"/>
              </w:rPr>
              <w:t>強制治療之立法例，訂定監護期間彈性延長措施。</w:t>
            </w:r>
          </w:p>
          <w:p w:rsidR="00671EE2" w:rsidRDefault="00671EE2" w:rsidP="00CC3C2A">
            <w:pPr>
              <w:tabs>
                <w:tab w:val="left" w:pos="2520"/>
              </w:tabs>
              <w:spacing w:line="380" w:lineRule="exact"/>
              <w:ind w:leftChars="50" w:left="105" w:rightChars="50" w:right="105"/>
            </w:pPr>
            <w:r w:rsidRPr="00CC3C2A">
              <w:rPr>
                <w:rFonts w:hint="eastAsia"/>
                <w:b/>
              </w:rPr>
              <w:t>委員楊瓊瓔等20人提案：</w:t>
            </w:r>
          </w:p>
          <w:p w:rsidR="00671EE2" w:rsidRDefault="00671EE2" w:rsidP="00CC3C2A">
            <w:pPr>
              <w:tabs>
                <w:tab w:val="left" w:pos="2520"/>
              </w:tabs>
              <w:spacing w:line="380" w:lineRule="exact"/>
              <w:ind w:leftChars="50" w:left="315" w:rightChars="50" w:right="105" w:hangingChars="100" w:hanging="210"/>
            </w:pPr>
            <w:r>
              <w:rPr>
                <w:rFonts w:hint="eastAsia"/>
              </w:rPr>
              <w:t>一、監護處分並非刑罰而是保安處分，其目的就不在處罰而是矯治，受監護者於此時就是患者而非犯人。故監護何時結束，就不應設有上限，而應是治療至再犯風險明顯降低為止。以《刑法》第91條之1第1項，即針對性侵害犯於服刑完畢後，若經評估有再犯風險，法官就須令入相當處所進行強制治療。又根據同條第2項，此等處分期間並無上限，而是每年對受刑後強制治療者評估，直至再犯風險顯著降低為止。故關於監護處分，也應修法比照。</w:t>
            </w:r>
          </w:p>
          <w:p w:rsidR="00671EE2" w:rsidRDefault="00671EE2" w:rsidP="00CC3C2A">
            <w:pPr>
              <w:tabs>
                <w:tab w:val="left" w:pos="2520"/>
              </w:tabs>
              <w:spacing w:line="380" w:lineRule="exact"/>
              <w:ind w:leftChars="50" w:left="315" w:rightChars="50" w:right="105" w:hangingChars="100" w:hanging="210"/>
            </w:pPr>
            <w:r>
              <w:rPr>
                <w:rFonts w:hint="eastAsia"/>
              </w:rPr>
              <w:lastRenderedPageBreak/>
              <w:t>二、</w:t>
            </w:r>
            <w:proofErr w:type="gramStart"/>
            <w:r>
              <w:rPr>
                <w:rFonts w:hint="eastAsia"/>
              </w:rPr>
              <w:t>對於病犯監護</w:t>
            </w:r>
            <w:proofErr w:type="gramEnd"/>
            <w:r>
              <w:rPr>
                <w:rFonts w:hint="eastAsia"/>
              </w:rPr>
              <w:t>處分</w:t>
            </w:r>
            <w:proofErr w:type="gramStart"/>
            <w:r>
              <w:rPr>
                <w:rFonts w:hint="eastAsia"/>
              </w:rPr>
              <w:t>期間，</w:t>
            </w:r>
            <w:proofErr w:type="gramEnd"/>
            <w:r>
              <w:rPr>
                <w:rFonts w:hint="eastAsia"/>
              </w:rPr>
              <w:t>應由專業醫療團隊評估之，醫療團隊組成辦法及相關事項，由法務部會同衛生</w:t>
            </w:r>
            <w:proofErr w:type="gramStart"/>
            <w:r>
              <w:rPr>
                <w:rFonts w:hint="eastAsia"/>
              </w:rPr>
              <w:t>福利部定之</w:t>
            </w:r>
            <w:proofErr w:type="gramEnd"/>
            <w:r>
              <w:rPr>
                <w:rFonts w:hint="eastAsia"/>
              </w:rPr>
              <w:t>。</w:t>
            </w:r>
          </w:p>
          <w:p w:rsidR="00671EE2" w:rsidRDefault="00671EE2" w:rsidP="00CC3C2A">
            <w:pPr>
              <w:tabs>
                <w:tab w:val="left" w:pos="2520"/>
              </w:tabs>
              <w:spacing w:line="380" w:lineRule="exact"/>
              <w:ind w:leftChars="50" w:left="105" w:rightChars="50" w:right="105"/>
            </w:pPr>
            <w:r w:rsidRPr="00CC3C2A">
              <w:rPr>
                <w:rFonts w:hint="eastAsia"/>
                <w:b/>
              </w:rPr>
              <w:t>委員李貴敏等25人提案：</w:t>
            </w:r>
          </w:p>
          <w:p w:rsidR="00671EE2" w:rsidRDefault="00671EE2" w:rsidP="00CC3C2A">
            <w:pPr>
              <w:tabs>
                <w:tab w:val="left" w:pos="2520"/>
              </w:tabs>
              <w:spacing w:line="380" w:lineRule="exact"/>
              <w:ind w:leftChars="50" w:left="315" w:rightChars="50" w:right="105" w:hangingChars="100" w:hanging="210"/>
            </w:pPr>
            <w:r>
              <w:rPr>
                <w:rFonts w:hint="eastAsia"/>
              </w:rPr>
              <w:t>一、有鑒於近年來涉及精神障礙或其他心智缺陷者犯罪案件頻傳，監護制度、保安處分及社會安全網迄今仍未完備。茲為避免精神障礙或其他心智缺陷者危害公共秩序及民眾安全，並提供其等所需之監督保護與治療，而有令</w:t>
            </w:r>
            <w:proofErr w:type="gramStart"/>
            <w:r>
              <w:rPr>
                <w:rFonts w:hint="eastAsia"/>
              </w:rPr>
              <w:t>其等入相當</w:t>
            </w:r>
            <w:proofErr w:type="gramEnd"/>
            <w:r>
              <w:rPr>
                <w:rFonts w:hint="eastAsia"/>
              </w:rPr>
              <w:t>處所，施以監護之必要。</w:t>
            </w:r>
          </w:p>
          <w:p w:rsidR="00671EE2" w:rsidRDefault="00671EE2" w:rsidP="00CC3C2A">
            <w:pPr>
              <w:tabs>
                <w:tab w:val="left" w:pos="2520"/>
              </w:tabs>
              <w:spacing w:line="380" w:lineRule="exact"/>
              <w:ind w:leftChars="50" w:left="315" w:rightChars="50" w:right="105" w:hangingChars="100" w:hanging="210"/>
            </w:pPr>
            <w:r>
              <w:rPr>
                <w:rFonts w:hint="eastAsia"/>
              </w:rPr>
              <w:t>二、</w:t>
            </w:r>
            <w:proofErr w:type="gramStart"/>
            <w:r>
              <w:rPr>
                <w:rFonts w:hint="eastAsia"/>
              </w:rPr>
              <w:t>此外，</w:t>
            </w:r>
            <w:proofErr w:type="gramEnd"/>
            <w:r>
              <w:rPr>
                <w:rFonts w:hint="eastAsia"/>
              </w:rPr>
              <w:t>由於個案中精神障礙或其他心智缺陷者之監護需求各有不同，且其病情亦</w:t>
            </w:r>
            <w:proofErr w:type="gramStart"/>
            <w:r>
              <w:rPr>
                <w:rFonts w:hint="eastAsia"/>
              </w:rPr>
              <w:t>不必然均於</w:t>
            </w:r>
            <w:proofErr w:type="gramEnd"/>
            <w:r>
              <w:rPr>
                <w:rFonts w:hint="eastAsia"/>
              </w:rPr>
              <w:t>五年內痊癒，考量執行監護處分所需時程長短不一，現行《刑法》第八十七條第三項規定監護處分期間為五年以下不僅對於個案中有施以超過五年期間監護需求之案件加諸不必要之限制，亦使法律之適用欠缺彈性，而有修法之必要。</w:t>
            </w:r>
          </w:p>
          <w:p w:rsidR="00671EE2" w:rsidRDefault="00671EE2" w:rsidP="00CC3C2A">
            <w:pPr>
              <w:tabs>
                <w:tab w:val="left" w:pos="2520"/>
              </w:tabs>
              <w:spacing w:line="380" w:lineRule="exact"/>
              <w:ind w:leftChars="50" w:left="315" w:rightChars="50" w:right="105" w:hangingChars="100" w:hanging="210"/>
            </w:pPr>
            <w:r>
              <w:rPr>
                <w:rFonts w:hint="eastAsia"/>
              </w:rPr>
              <w:t>三、茲為避免危害公共秩序與民眾安全，</w:t>
            </w:r>
            <w:proofErr w:type="gramStart"/>
            <w:r>
              <w:rPr>
                <w:rFonts w:hint="eastAsia"/>
              </w:rPr>
              <w:t>爰</w:t>
            </w:r>
            <w:proofErr w:type="gramEnd"/>
            <w:r>
              <w:rPr>
                <w:rFonts w:hint="eastAsia"/>
              </w:rPr>
              <w:t>提案修正《中華民國刑法》第八</w:t>
            </w:r>
            <w:r>
              <w:rPr>
                <w:rFonts w:hint="eastAsia"/>
              </w:rPr>
              <w:lastRenderedPageBreak/>
              <w:t>十七條並刪除第三項以五年為限之規定。</w:t>
            </w:r>
          </w:p>
          <w:p w:rsidR="00671EE2" w:rsidRDefault="00671EE2" w:rsidP="00CC3C2A">
            <w:pPr>
              <w:tabs>
                <w:tab w:val="left" w:pos="2520"/>
              </w:tabs>
              <w:spacing w:line="380" w:lineRule="exact"/>
              <w:ind w:leftChars="50" w:left="105" w:rightChars="50" w:right="105"/>
            </w:pPr>
            <w:r w:rsidRPr="00CC3C2A">
              <w:rPr>
                <w:rFonts w:hint="eastAsia"/>
                <w:b/>
              </w:rPr>
              <w:t>委員張廖萬堅等18人提案：</w:t>
            </w:r>
          </w:p>
          <w:p w:rsidR="00671EE2" w:rsidRDefault="00671EE2" w:rsidP="00CC3C2A">
            <w:pPr>
              <w:tabs>
                <w:tab w:val="left" w:pos="2520"/>
              </w:tabs>
              <w:spacing w:line="380" w:lineRule="exact"/>
              <w:ind w:leftChars="50" w:left="315" w:rightChars="50" w:right="105" w:hangingChars="100" w:hanging="210"/>
            </w:pPr>
            <w:r>
              <w:rPr>
                <w:rFonts w:hint="eastAsia"/>
              </w:rPr>
              <w:t>一、第一項與第二項未修正。</w:t>
            </w:r>
          </w:p>
          <w:p w:rsidR="00671EE2" w:rsidRDefault="00671EE2" w:rsidP="00CC3C2A">
            <w:pPr>
              <w:tabs>
                <w:tab w:val="left" w:pos="2520"/>
              </w:tabs>
              <w:spacing w:line="380" w:lineRule="exact"/>
              <w:ind w:leftChars="50" w:left="315" w:rightChars="50" w:right="105" w:hangingChars="100" w:hanging="210"/>
            </w:pPr>
            <w:r>
              <w:rPr>
                <w:rFonts w:hint="eastAsia"/>
              </w:rPr>
              <w:t>二、新增第三項：精神障礙或其他心智缺陷致行為時無辨識能力或無控制能力而獲判無罪或減輕其刑，應依本條令入相當處所施以監督、保護並具治療之監護處分，惟關於監護處分</w:t>
            </w:r>
            <w:proofErr w:type="gramStart"/>
            <w:r>
              <w:rPr>
                <w:rFonts w:hint="eastAsia"/>
              </w:rPr>
              <w:t>期間，</w:t>
            </w:r>
            <w:proofErr w:type="gramEnd"/>
            <w:r>
              <w:rPr>
                <w:rFonts w:hint="eastAsia"/>
              </w:rPr>
              <w:t>現行法規定最長為五年，欠缺對其治療成效及再犯等社會危險性評估，無法達到監護處分立法目的，</w:t>
            </w:r>
            <w:proofErr w:type="gramStart"/>
            <w:r>
              <w:rPr>
                <w:rFonts w:hint="eastAsia"/>
              </w:rPr>
              <w:t>爰</w:t>
            </w:r>
            <w:proofErr w:type="gramEnd"/>
            <w:r>
              <w:rPr>
                <w:rFonts w:hint="eastAsia"/>
              </w:rPr>
              <w:t>此增訂本項，因第十九條第一項及第二項而受之監護處分期間至其再犯危險顯著降低為止，執行期間應定期鑑定評估有無繼續執行之必要，以兼顧人權。</w:t>
            </w:r>
          </w:p>
          <w:p w:rsidR="00671EE2" w:rsidRDefault="00671EE2" w:rsidP="00CC3C2A">
            <w:pPr>
              <w:tabs>
                <w:tab w:val="left" w:pos="2520"/>
              </w:tabs>
              <w:spacing w:line="380" w:lineRule="exact"/>
              <w:ind w:leftChars="50" w:left="315" w:rightChars="50" w:right="105" w:hangingChars="100" w:hanging="210"/>
            </w:pPr>
            <w:r>
              <w:rPr>
                <w:rFonts w:hint="eastAsia"/>
              </w:rPr>
              <w:t>三、現行條文第三項移列為第四項，並配合新增</w:t>
            </w:r>
            <w:proofErr w:type="gramStart"/>
            <w:r>
              <w:rPr>
                <w:rFonts w:hint="eastAsia"/>
              </w:rPr>
              <w:t>第三項作文字</w:t>
            </w:r>
            <w:proofErr w:type="gramEnd"/>
            <w:r>
              <w:rPr>
                <w:rFonts w:hint="eastAsia"/>
              </w:rPr>
              <w:t>修正。</w:t>
            </w:r>
          </w:p>
          <w:p w:rsidR="00671EE2" w:rsidRDefault="00671EE2" w:rsidP="00CC3C2A">
            <w:pPr>
              <w:tabs>
                <w:tab w:val="left" w:pos="2520"/>
              </w:tabs>
              <w:spacing w:line="380" w:lineRule="exact"/>
              <w:ind w:leftChars="50" w:left="105" w:rightChars="50" w:right="105"/>
            </w:pPr>
            <w:r w:rsidRPr="00CC3C2A">
              <w:rPr>
                <w:rFonts w:hint="eastAsia"/>
                <w:b/>
              </w:rPr>
              <w:t>民眾黨黨團提案：</w:t>
            </w:r>
          </w:p>
          <w:p w:rsidR="00671EE2" w:rsidRDefault="00671EE2" w:rsidP="00CC3C2A">
            <w:pPr>
              <w:tabs>
                <w:tab w:val="left" w:pos="2520"/>
              </w:tabs>
              <w:spacing w:line="380" w:lineRule="exact"/>
              <w:ind w:leftChars="50" w:left="315" w:rightChars="50" w:right="105" w:hangingChars="100" w:hanging="210"/>
            </w:pPr>
            <w:r>
              <w:rPr>
                <w:rFonts w:hint="eastAsia"/>
              </w:rPr>
              <w:t>一、</w:t>
            </w:r>
            <w:proofErr w:type="gramStart"/>
            <w:r>
              <w:rPr>
                <w:rFonts w:hint="eastAsia"/>
              </w:rPr>
              <w:t>鑑</w:t>
            </w:r>
            <w:proofErr w:type="gramEnd"/>
            <w:r>
              <w:rPr>
                <w:rFonts w:hint="eastAsia"/>
              </w:rPr>
              <w:t>於有第十九條第一項、第二項及第二十條之情形者，其可能合併行為、人格、心智缺陷或物質濫用等疾患，原「相當處所」之規定略顯狹隘，不足以執行多元處遇。</w:t>
            </w:r>
            <w:proofErr w:type="gramStart"/>
            <w:r>
              <w:rPr>
                <w:rFonts w:hint="eastAsia"/>
              </w:rPr>
              <w:t>爰</w:t>
            </w:r>
            <w:proofErr w:type="gramEnd"/>
            <w:r>
              <w:rPr>
                <w:rFonts w:hint="eastAsia"/>
              </w:rPr>
              <w:t>修正本條第</w:t>
            </w:r>
            <w:r>
              <w:rPr>
                <w:rFonts w:hint="eastAsia"/>
              </w:rPr>
              <w:lastRenderedPageBreak/>
              <w:t>一項及第二項有關執行方式之規定為「指定適當處遇措施」，</w:t>
            </w:r>
            <w:proofErr w:type="gramStart"/>
            <w:r>
              <w:rPr>
                <w:rFonts w:hint="eastAsia"/>
              </w:rPr>
              <w:t>俾</w:t>
            </w:r>
            <w:proofErr w:type="gramEnd"/>
            <w:r>
              <w:rPr>
                <w:rFonts w:hint="eastAsia"/>
              </w:rPr>
              <w:t>利監護執行</w:t>
            </w:r>
            <w:proofErr w:type="gramStart"/>
            <w:r>
              <w:rPr>
                <w:rFonts w:hint="eastAsia"/>
              </w:rPr>
              <w:t>機關按受處分</w:t>
            </w:r>
            <w:proofErr w:type="gramEnd"/>
            <w:r>
              <w:rPr>
                <w:rFonts w:hint="eastAsia"/>
              </w:rPr>
              <w:t>人之情形，彈性指定適當之處遇空間、方式。</w:t>
            </w:r>
          </w:p>
          <w:p w:rsidR="00671EE2" w:rsidRDefault="00671EE2" w:rsidP="00CC3C2A">
            <w:pPr>
              <w:tabs>
                <w:tab w:val="left" w:pos="2520"/>
              </w:tabs>
              <w:spacing w:line="380" w:lineRule="exact"/>
              <w:ind w:leftChars="50" w:left="315" w:rightChars="50" w:right="105" w:hangingChars="100" w:hanging="210"/>
            </w:pPr>
            <w:r>
              <w:rPr>
                <w:rFonts w:hint="eastAsia"/>
              </w:rPr>
              <w:t>二、對同時被宣告監護及刑罰之受處分人，應以優先執行監護，而後執行刑罰為原則。期能先藉監護處分進行醫療及矯治處遇，以收穩定受處分人情狀之效果，後續再執行刑罰，方能達成刑罰再社會化之目的。但法院審酌鑑定或評估意見認有必要時，得宣告先執行刑罰再施以監護。</w:t>
            </w:r>
            <w:proofErr w:type="gramStart"/>
            <w:r>
              <w:rPr>
                <w:rFonts w:hint="eastAsia"/>
              </w:rPr>
              <w:t>爰</w:t>
            </w:r>
            <w:proofErr w:type="gramEnd"/>
            <w:r>
              <w:rPr>
                <w:rFonts w:hint="eastAsia"/>
              </w:rPr>
              <w:t>修正第二項有關監護及刑罰執行順序之規定。</w:t>
            </w:r>
          </w:p>
          <w:p w:rsidR="00671EE2" w:rsidRDefault="00671EE2" w:rsidP="00CC3C2A">
            <w:pPr>
              <w:tabs>
                <w:tab w:val="left" w:pos="2520"/>
              </w:tabs>
              <w:spacing w:line="380" w:lineRule="exact"/>
              <w:ind w:leftChars="50" w:left="315" w:rightChars="50" w:right="105" w:hangingChars="100" w:hanging="210"/>
            </w:pPr>
            <w:r>
              <w:rPr>
                <w:rFonts w:hint="eastAsia"/>
              </w:rPr>
              <w:t>三、現行監護處分之宣告，實務上乃由本案審理的法院參酌責任能力鑑定報告為之，但刑罰宣告與保安處分宣告性質及目的有間，且為判斷應否交付監護應以是否具再犯或危害公共之虞為</w:t>
            </w:r>
            <w:proofErr w:type="gramStart"/>
            <w:r>
              <w:rPr>
                <w:rFonts w:hint="eastAsia"/>
              </w:rPr>
              <w:t>準</w:t>
            </w:r>
            <w:proofErr w:type="gramEnd"/>
            <w:r>
              <w:rPr>
                <w:rFonts w:hint="eastAsia"/>
              </w:rPr>
              <w:t>，故監護處分之宣告應另以獨立審判程序為之，更應囑託專業鑑定人，鑑定、評估再犯危險性，作為</w:t>
            </w:r>
            <w:proofErr w:type="gramStart"/>
            <w:r>
              <w:rPr>
                <w:rFonts w:hint="eastAsia"/>
              </w:rPr>
              <w:t>併</w:t>
            </w:r>
            <w:proofErr w:type="gramEnd"/>
            <w:r>
              <w:rPr>
                <w:rFonts w:hint="eastAsia"/>
              </w:rPr>
              <w:t>宣告監護處分之依據，</w:t>
            </w:r>
            <w:proofErr w:type="gramStart"/>
            <w:r>
              <w:rPr>
                <w:rFonts w:hint="eastAsia"/>
              </w:rPr>
              <w:t>爰</w:t>
            </w:r>
            <w:proofErr w:type="gramEnd"/>
            <w:r>
              <w:rPr>
                <w:rFonts w:hint="eastAsia"/>
              </w:rPr>
              <w:t>增訂第三項。</w:t>
            </w:r>
          </w:p>
          <w:p w:rsidR="00671EE2" w:rsidRDefault="00671EE2" w:rsidP="00CC3C2A">
            <w:pPr>
              <w:tabs>
                <w:tab w:val="left" w:pos="2520"/>
              </w:tabs>
              <w:spacing w:line="380" w:lineRule="exact"/>
              <w:ind w:leftChars="50" w:left="315" w:rightChars="50" w:right="105" w:hangingChars="100" w:hanging="210"/>
            </w:pPr>
            <w:r>
              <w:rPr>
                <w:rFonts w:hint="eastAsia"/>
              </w:rPr>
              <w:t>四、又監護處分之宣告及執行，應兼顧監督保護、照護治療及再犯預防，故</w:t>
            </w:r>
            <w:r>
              <w:rPr>
                <w:rFonts w:hint="eastAsia"/>
              </w:rPr>
              <w:lastRenderedPageBreak/>
              <w:t>法院應</w:t>
            </w:r>
            <w:proofErr w:type="gramStart"/>
            <w:r>
              <w:rPr>
                <w:rFonts w:hint="eastAsia"/>
              </w:rPr>
              <w:t>審酌具相關</w:t>
            </w:r>
            <w:proofErr w:type="gramEnd"/>
            <w:r>
              <w:rPr>
                <w:rFonts w:hint="eastAsia"/>
              </w:rPr>
              <w:t>專業（如精神科專科醫師、心理師、社工、護理人員、職能治療師及具司法精神醫療專業人士）之鑑定人之鑑定或評估意見後，方得宣告監護處分，</w:t>
            </w:r>
            <w:proofErr w:type="gramStart"/>
            <w:r>
              <w:rPr>
                <w:rFonts w:hint="eastAsia"/>
              </w:rPr>
              <w:t>爰</w:t>
            </w:r>
            <w:proofErr w:type="gramEnd"/>
            <w:r>
              <w:rPr>
                <w:rFonts w:hint="eastAsia"/>
              </w:rPr>
              <w:t>增訂第四項。</w:t>
            </w:r>
          </w:p>
          <w:p w:rsidR="00671EE2" w:rsidRDefault="00671EE2" w:rsidP="00CC3C2A">
            <w:pPr>
              <w:tabs>
                <w:tab w:val="left" w:pos="2520"/>
              </w:tabs>
              <w:spacing w:line="380" w:lineRule="exact"/>
              <w:ind w:leftChars="50" w:left="315" w:rightChars="50" w:right="105" w:hangingChars="100" w:hanging="210"/>
            </w:pPr>
            <w:r>
              <w:rPr>
                <w:rFonts w:hint="eastAsia"/>
              </w:rPr>
              <w:t>五、為使監護執行機關切實掌握受處分人之醫療照護及再犯預防等矯治處遇情形，並為保障受處分人之權益，明定執行監護</w:t>
            </w:r>
            <w:proofErr w:type="gramStart"/>
            <w:r>
              <w:rPr>
                <w:rFonts w:hint="eastAsia"/>
              </w:rPr>
              <w:t>期間應半年</w:t>
            </w:r>
            <w:proofErr w:type="gramEnd"/>
            <w:r>
              <w:rPr>
                <w:rFonts w:hint="eastAsia"/>
              </w:rPr>
              <w:t>鑑定、評估。又該鑑定、評估項目應包含有無繼續執行之必要，作為法院裁定是否免除執行監護之憑據。</w:t>
            </w:r>
            <w:proofErr w:type="gramStart"/>
            <w:r>
              <w:rPr>
                <w:rFonts w:hint="eastAsia"/>
              </w:rPr>
              <w:t>爰</w:t>
            </w:r>
            <w:proofErr w:type="gramEnd"/>
            <w:r>
              <w:rPr>
                <w:rFonts w:hint="eastAsia"/>
              </w:rPr>
              <w:t>修正原條文第三項前段文字，明定執行期間應每半年進行鑑定、評估，並修正同項後段文字，移作第五項。</w:t>
            </w:r>
          </w:p>
          <w:p w:rsidR="00671EE2" w:rsidRDefault="00671EE2" w:rsidP="00CC3C2A">
            <w:pPr>
              <w:tabs>
                <w:tab w:val="left" w:pos="2520"/>
              </w:tabs>
              <w:spacing w:line="380" w:lineRule="exact"/>
              <w:ind w:leftChars="50" w:left="105" w:rightChars="50" w:right="105"/>
            </w:pPr>
            <w:r w:rsidRPr="00CC3C2A">
              <w:rPr>
                <w:rFonts w:hint="eastAsia"/>
                <w:b/>
              </w:rPr>
              <w:t>委員許淑華等17人提案：</w:t>
            </w:r>
          </w:p>
          <w:p w:rsidR="00671EE2" w:rsidRDefault="00671EE2" w:rsidP="00CC3C2A">
            <w:pPr>
              <w:tabs>
                <w:tab w:val="left" w:pos="2520"/>
              </w:tabs>
              <w:spacing w:line="380" w:lineRule="exact"/>
              <w:ind w:leftChars="50" w:left="315" w:rightChars="50" w:right="105" w:hangingChars="100" w:hanging="210"/>
            </w:pPr>
            <w:r>
              <w:rPr>
                <w:rFonts w:hint="eastAsia"/>
              </w:rPr>
              <w:t>一、我國監護處分之執行，依「保安處分執行法」部分條文修正草案第四十六條規定，檢察官應按其情形，指定令入司法精神醫院、醫院或其他精神醫療機構接受治療，或令入適當精神復健機構、精神護理機構、身心障礙福利機構或其他適當處所接受照護、復健或輔導，或接受門診治療、交由</w:t>
            </w:r>
            <w:r>
              <w:rPr>
                <w:rFonts w:hint="eastAsia"/>
              </w:rPr>
              <w:lastRenderedPageBreak/>
              <w:t>最近親屬照護，亦得為其他適當處遇措施，以使受監護處分人適時接受適當方式之監護，有效達成監護處分之目的。現行第一項、第二項規定「令入相當處所，施以監護」，應增列「或以適當方式」施以監護，以符時需。又增列後，監護處分為同時包含拘束人身自由與非拘束人身自由之保安處分，</w:t>
            </w:r>
            <w:proofErr w:type="gramStart"/>
            <w:r>
              <w:rPr>
                <w:rFonts w:hint="eastAsia"/>
              </w:rPr>
              <w:t>為符法治</w:t>
            </w:r>
            <w:proofErr w:type="gramEnd"/>
            <w:r>
              <w:rPr>
                <w:rFonts w:hint="eastAsia"/>
              </w:rPr>
              <w:t>國原則並兼顧受處分人之利益，仍應有本法第一條後段之適用，</w:t>
            </w:r>
            <w:proofErr w:type="gramStart"/>
            <w:r>
              <w:rPr>
                <w:rFonts w:hint="eastAsia"/>
              </w:rPr>
              <w:t>併</w:t>
            </w:r>
            <w:proofErr w:type="gramEnd"/>
            <w:r>
              <w:rPr>
                <w:rFonts w:hint="eastAsia"/>
              </w:rPr>
              <w:t>予指明。</w:t>
            </w:r>
            <w:proofErr w:type="gramStart"/>
            <w:r>
              <w:rPr>
                <w:rFonts w:hint="eastAsia"/>
              </w:rPr>
              <w:t>惟</w:t>
            </w:r>
            <w:proofErr w:type="gramEnd"/>
            <w:r>
              <w:rPr>
                <w:rFonts w:hint="eastAsia"/>
              </w:rPr>
              <w:t>法院裁判時，應為「令入相當處所或以適當方式，施以監護」之主文宣示，使保安處分執行法所規定執行之方法一體適用於受處分人，以免生爭議。</w:t>
            </w:r>
          </w:p>
          <w:p w:rsidR="00671EE2" w:rsidRDefault="00671EE2" w:rsidP="00CC3C2A">
            <w:pPr>
              <w:tabs>
                <w:tab w:val="left" w:pos="2520"/>
              </w:tabs>
              <w:spacing w:line="380" w:lineRule="exact"/>
              <w:ind w:leftChars="50" w:left="315" w:rightChars="50" w:right="105" w:hangingChars="100" w:hanging="210"/>
            </w:pPr>
            <w:r>
              <w:rPr>
                <w:rFonts w:hint="eastAsia"/>
              </w:rPr>
              <w:t>二、</w:t>
            </w:r>
            <w:proofErr w:type="gramStart"/>
            <w:r>
              <w:rPr>
                <w:rFonts w:hint="eastAsia"/>
              </w:rPr>
              <w:t>鑑</w:t>
            </w:r>
            <w:proofErr w:type="gramEnd"/>
            <w:r>
              <w:rPr>
                <w:rFonts w:hint="eastAsia"/>
              </w:rPr>
              <w:t>於現行第三項條文規定監護</w:t>
            </w:r>
            <w:proofErr w:type="gramStart"/>
            <w:r>
              <w:rPr>
                <w:rFonts w:hint="eastAsia"/>
              </w:rPr>
              <w:t>期間均為五年</w:t>
            </w:r>
            <w:proofErr w:type="gramEnd"/>
            <w:r>
              <w:rPr>
                <w:rFonts w:hint="eastAsia"/>
              </w:rPr>
              <w:t>以下，未能因應個案具體情節予以適用而缺乏彈性，且於行為人仍有再犯或危害公共安全之虞時將因</w:t>
            </w:r>
            <w:proofErr w:type="gramStart"/>
            <w:r>
              <w:rPr>
                <w:rFonts w:hint="eastAsia"/>
              </w:rPr>
              <w:t>期限屆至而</w:t>
            </w:r>
            <w:proofErr w:type="gramEnd"/>
            <w:r>
              <w:rPr>
                <w:rFonts w:hint="eastAsia"/>
              </w:rPr>
              <w:t>無法施以監護，顯未能達保護社會安全之目的，</w:t>
            </w:r>
            <w:proofErr w:type="gramStart"/>
            <w:r>
              <w:rPr>
                <w:rFonts w:hint="eastAsia"/>
              </w:rPr>
              <w:t>爰</w:t>
            </w:r>
            <w:proofErr w:type="gramEnd"/>
            <w:r>
              <w:rPr>
                <w:rFonts w:hint="eastAsia"/>
              </w:rPr>
              <w:t>參考瑞士刑法第五十九條、德國刑法第六十七條e、奧地利刑法第二十五條、本法第九十條第三項、第九十二條第二項、保安處分執行法第二十八條之規定，</w:t>
            </w:r>
            <w:r>
              <w:rPr>
                <w:rFonts w:hint="eastAsia"/>
              </w:rPr>
              <w:lastRenderedPageBreak/>
              <w:t>增訂延長監護期間及評估機制之規定，以維刑法之預防性功能。</w:t>
            </w:r>
          </w:p>
          <w:p w:rsidR="00671EE2" w:rsidRDefault="00671EE2" w:rsidP="00CC3C2A">
            <w:pPr>
              <w:tabs>
                <w:tab w:val="left" w:pos="2520"/>
              </w:tabs>
              <w:spacing w:line="380" w:lineRule="exact"/>
              <w:ind w:leftChars="50" w:left="315" w:rightChars="50" w:right="105" w:hangingChars="100" w:hanging="210"/>
            </w:pPr>
            <w:r>
              <w:rPr>
                <w:rFonts w:hint="eastAsia"/>
              </w:rPr>
              <w:t>三、按延長監護期間對於受監護處分之人之權利影響甚</w:t>
            </w:r>
            <w:proofErr w:type="gramStart"/>
            <w:r>
              <w:rPr>
                <w:rFonts w:hint="eastAsia"/>
              </w:rPr>
              <w:t>鉅</w:t>
            </w:r>
            <w:proofErr w:type="gramEnd"/>
            <w:r>
              <w:rPr>
                <w:rFonts w:hint="eastAsia"/>
              </w:rPr>
              <w:t>，應</w:t>
            </w:r>
            <w:proofErr w:type="gramStart"/>
            <w:r>
              <w:rPr>
                <w:rFonts w:hint="eastAsia"/>
              </w:rPr>
              <w:t>採</w:t>
            </w:r>
            <w:proofErr w:type="gramEnd"/>
            <w:r>
              <w:rPr>
                <w:rFonts w:hint="eastAsia"/>
              </w:rPr>
              <w:t>法官保留原則，並參酌本法第五十條、第七十七條規定，賦予檢察官聲</w:t>
            </w:r>
            <w:proofErr w:type="gramStart"/>
            <w:r>
              <w:rPr>
                <w:rFonts w:hint="eastAsia"/>
              </w:rPr>
              <w:t>請權，爰</w:t>
            </w:r>
            <w:proofErr w:type="gramEnd"/>
            <w:r>
              <w:rPr>
                <w:rFonts w:hint="eastAsia"/>
              </w:rPr>
              <w:t>修正第三項規定於執行期間屆滿前，檢察官認為有延長之必要者，得聲請法院裁定許可延長之。至於延長之期間規定為每次為三年以下，以求彈性。又延長監護處分之期間必須於執行期間</w:t>
            </w:r>
            <w:proofErr w:type="gramStart"/>
            <w:r>
              <w:rPr>
                <w:rFonts w:hint="eastAsia"/>
              </w:rPr>
              <w:t>屆滿前聲請</w:t>
            </w:r>
            <w:proofErr w:type="gramEnd"/>
            <w:r>
              <w:rPr>
                <w:rFonts w:hint="eastAsia"/>
              </w:rPr>
              <w:t>，如執行期間屆滿後，因已無監護處分之存在，自不得再聲請延長之。</w:t>
            </w:r>
          </w:p>
          <w:p w:rsidR="00671EE2" w:rsidRDefault="00671EE2" w:rsidP="00CC3C2A">
            <w:pPr>
              <w:tabs>
                <w:tab w:val="left" w:pos="2520"/>
              </w:tabs>
              <w:spacing w:line="380" w:lineRule="exact"/>
              <w:ind w:leftChars="50" w:left="315" w:rightChars="50" w:right="105" w:hangingChars="100" w:hanging="210"/>
            </w:pPr>
            <w:r>
              <w:rPr>
                <w:rFonts w:hint="eastAsia"/>
              </w:rPr>
              <w:t>四、因監護處分為保安處分之一種，保安處分非以罪責為基礎，而係以行為人之社會危險性為預防目的，如受監護處分之人仍有再犯或有危害公共安全之虞，自仍有受監護處分之必要，因此，有關延長次數未予限制。又監護處分之執行已</w:t>
            </w:r>
            <w:proofErr w:type="gramStart"/>
            <w:r>
              <w:rPr>
                <w:rFonts w:hint="eastAsia"/>
              </w:rPr>
              <w:t>採</w:t>
            </w:r>
            <w:proofErr w:type="gramEnd"/>
            <w:r>
              <w:rPr>
                <w:rFonts w:hint="eastAsia"/>
              </w:rPr>
              <w:t>多元處遇制度，且有分級分流等機制，已非完全拘束人身自由之保安處分，縱延長次數未予限制，亦無過度侵害人身自由之疑慮，應與憲法比例原則無違。惟應遵</w:t>
            </w:r>
            <w:r>
              <w:rPr>
                <w:rFonts w:hint="eastAsia"/>
              </w:rPr>
              <w:lastRenderedPageBreak/>
              <w:t>循上述程序經法院許可後延長之，以兼顧當事人權益及公共安全。</w:t>
            </w:r>
          </w:p>
          <w:p w:rsidR="00671EE2" w:rsidRDefault="00671EE2" w:rsidP="00CC3C2A">
            <w:pPr>
              <w:tabs>
                <w:tab w:val="left" w:pos="2520"/>
              </w:tabs>
              <w:spacing w:line="380" w:lineRule="exact"/>
              <w:ind w:leftChars="50" w:left="315" w:rightChars="50" w:right="105" w:hangingChars="100" w:hanging="210"/>
            </w:pPr>
            <w:r>
              <w:rPr>
                <w:rFonts w:hint="eastAsia"/>
              </w:rPr>
              <w:t>五、無論執行監護處分期間或延長</w:t>
            </w:r>
            <w:proofErr w:type="gramStart"/>
            <w:r>
              <w:rPr>
                <w:rFonts w:hint="eastAsia"/>
              </w:rPr>
              <w:t>期間，</w:t>
            </w:r>
            <w:proofErr w:type="gramEnd"/>
            <w:r>
              <w:rPr>
                <w:rFonts w:hint="eastAsia"/>
              </w:rPr>
              <w:t>執行中認無繼續執行之必要者，法院得免其處分之執行之規定，</w:t>
            </w:r>
            <w:proofErr w:type="gramStart"/>
            <w:r>
              <w:rPr>
                <w:rFonts w:hint="eastAsia"/>
              </w:rPr>
              <w:t>均應一體</w:t>
            </w:r>
            <w:proofErr w:type="gramEnd"/>
            <w:r>
              <w:rPr>
                <w:rFonts w:hint="eastAsia"/>
              </w:rPr>
              <w:t>適用，以為調節，</w:t>
            </w:r>
            <w:proofErr w:type="gramStart"/>
            <w:r>
              <w:rPr>
                <w:rFonts w:hint="eastAsia"/>
              </w:rPr>
              <w:t>附予敘明</w:t>
            </w:r>
            <w:proofErr w:type="gramEnd"/>
            <w:r>
              <w:rPr>
                <w:rFonts w:hint="eastAsia"/>
              </w:rPr>
              <w:t>。</w:t>
            </w:r>
          </w:p>
          <w:p w:rsidR="00671EE2" w:rsidRDefault="00671EE2" w:rsidP="00CC3C2A">
            <w:pPr>
              <w:tabs>
                <w:tab w:val="left" w:pos="2520"/>
              </w:tabs>
              <w:spacing w:line="380" w:lineRule="exact"/>
              <w:ind w:leftChars="50" w:left="315" w:rightChars="50" w:right="105" w:hangingChars="100" w:hanging="210"/>
            </w:pPr>
            <w:r>
              <w:rPr>
                <w:rFonts w:hint="eastAsia"/>
              </w:rPr>
              <w:t>六、為保障人權，另增訂第四項執行監護處分期間或延長期間內，監護處分應每年評估有無繼續執行之必要；又審查密度隨執行期間越長而應更加</w:t>
            </w:r>
            <w:proofErr w:type="gramStart"/>
            <w:r>
              <w:rPr>
                <w:rFonts w:hint="eastAsia"/>
              </w:rPr>
              <w:t>嚴格，</w:t>
            </w:r>
            <w:proofErr w:type="gramEnd"/>
            <w:r>
              <w:rPr>
                <w:rFonts w:hint="eastAsia"/>
              </w:rPr>
              <w:t>參考德國刑法第六十七條第二項後段規定，</w:t>
            </w:r>
            <w:proofErr w:type="gramStart"/>
            <w:r>
              <w:rPr>
                <w:rFonts w:hint="eastAsia"/>
              </w:rPr>
              <w:t>爰</w:t>
            </w:r>
            <w:proofErr w:type="gramEnd"/>
            <w:r>
              <w:rPr>
                <w:rFonts w:hint="eastAsia"/>
              </w:rPr>
              <w:t>規定執行監護處分十年以上者，應每九</w:t>
            </w:r>
            <w:proofErr w:type="gramStart"/>
            <w:r>
              <w:rPr>
                <w:rFonts w:hint="eastAsia"/>
              </w:rPr>
              <w:t>個</w:t>
            </w:r>
            <w:proofErr w:type="gramEnd"/>
            <w:r>
              <w:rPr>
                <w:rFonts w:hint="eastAsia"/>
              </w:rPr>
              <w:t>月評估有無繼續執行之必要，並配合修正保安處分執行法為具體作法之相關規範，</w:t>
            </w:r>
            <w:proofErr w:type="gramStart"/>
            <w:r>
              <w:rPr>
                <w:rFonts w:hint="eastAsia"/>
              </w:rPr>
              <w:t>以維衡平</w:t>
            </w:r>
            <w:proofErr w:type="gramEnd"/>
            <w:r>
              <w:rPr>
                <w:rFonts w:hint="eastAsia"/>
              </w:rPr>
              <w:t>，並求完備。</w:t>
            </w:r>
          </w:p>
          <w:p w:rsidR="00671EE2" w:rsidRDefault="00671EE2" w:rsidP="00CC3C2A">
            <w:pPr>
              <w:tabs>
                <w:tab w:val="left" w:pos="2520"/>
              </w:tabs>
              <w:spacing w:line="380" w:lineRule="exact"/>
              <w:ind w:leftChars="50" w:left="105" w:rightChars="50" w:right="105"/>
            </w:pPr>
            <w:r w:rsidRPr="00CC3C2A">
              <w:rPr>
                <w:rFonts w:hint="eastAsia"/>
                <w:b/>
              </w:rPr>
              <w:t>委員高虹安等16人提案：</w:t>
            </w:r>
          </w:p>
          <w:p w:rsidR="00671EE2" w:rsidRDefault="00671EE2" w:rsidP="00CC3C2A">
            <w:pPr>
              <w:tabs>
                <w:tab w:val="left" w:pos="2520"/>
              </w:tabs>
              <w:spacing w:line="380" w:lineRule="exact"/>
              <w:ind w:leftChars="50" w:left="315" w:rightChars="50" w:right="105" w:hangingChars="100" w:hanging="210"/>
            </w:pPr>
            <w:r>
              <w:rPr>
                <w:rFonts w:hint="eastAsia"/>
              </w:rPr>
              <w:t>一、執行監護處分最理想的監護處所是專設的「司法精神醫院」，專門接收被宣告監護處分的精神疾病犯罪人。由精神科醫師、心理醫師、護理人員、社會工作人員及教育人員來負責治療，以使受監護處分人適時接受適當方式之監護，有效達成監護處分之目的。</w:t>
            </w:r>
            <w:proofErr w:type="gramStart"/>
            <w:r>
              <w:rPr>
                <w:rFonts w:hint="eastAsia"/>
              </w:rPr>
              <w:t>此外，</w:t>
            </w:r>
            <w:proofErr w:type="gramEnd"/>
            <w:r>
              <w:rPr>
                <w:rFonts w:hint="eastAsia"/>
              </w:rPr>
              <w:t>因為精神障礙、心智缺陷</w:t>
            </w:r>
            <w:r>
              <w:rPr>
                <w:rFonts w:hint="eastAsia"/>
              </w:rPr>
              <w:lastRenderedPageBreak/>
              <w:t>、智能不足、人格違常、物質藥物使用，甚至可能合併兩種以上之疾病；是</w:t>
            </w:r>
            <w:proofErr w:type="gramStart"/>
            <w:r>
              <w:rPr>
                <w:rFonts w:hint="eastAsia"/>
              </w:rPr>
              <w:t>以</w:t>
            </w:r>
            <w:proofErr w:type="gramEnd"/>
            <w:r>
              <w:rPr>
                <w:rFonts w:hint="eastAsia"/>
              </w:rPr>
              <w:t>，監護之處所及方式，應基於受監護處分人之需求差異，分流至司法精神醫院或其他適當之處所。故現行第一項、第二項規定「令入相當處所施以監護」，應增修「令入司法精神醫院或其他</w:t>
            </w:r>
            <w:proofErr w:type="gramStart"/>
            <w:r>
              <w:rPr>
                <w:rFonts w:hint="eastAsia"/>
              </w:rPr>
              <w:t>適</w:t>
            </w:r>
            <w:proofErr w:type="gramEnd"/>
            <w:r>
              <w:rPr>
                <w:rFonts w:hint="eastAsia"/>
              </w:rPr>
              <w:t>處所」，以作為籌建司法精神醫院之明文依據。「其他適當處所」為具有達成監護目的處所，如：精神復健機構或身心障礙福利機構，或門診治療、最近親屬照護等。</w:t>
            </w:r>
          </w:p>
          <w:p w:rsidR="00671EE2" w:rsidRDefault="00671EE2" w:rsidP="00CC3C2A">
            <w:pPr>
              <w:tabs>
                <w:tab w:val="left" w:pos="2520"/>
              </w:tabs>
              <w:spacing w:line="380" w:lineRule="exact"/>
              <w:ind w:leftChars="50" w:left="315" w:rightChars="50" w:right="105" w:hangingChars="100" w:hanging="210"/>
            </w:pPr>
            <w:r>
              <w:rPr>
                <w:rFonts w:hint="eastAsia"/>
              </w:rPr>
              <w:t>二、有第十九條第二項及第二十條原因之限制責任能力的精神疾病犯罪人，可能同時被宣告刑罰與監護處分。若先執行刑罰，不但對於病情有害，</w:t>
            </w:r>
            <w:proofErr w:type="gramStart"/>
            <w:r>
              <w:rPr>
                <w:rFonts w:hint="eastAsia"/>
              </w:rPr>
              <w:t>且病犯的</w:t>
            </w:r>
            <w:proofErr w:type="gramEnd"/>
            <w:r>
              <w:rPr>
                <w:rFonts w:hint="eastAsia"/>
              </w:rPr>
              <w:t>刑罰感受性亦較差。因此應先以治療精神疾病為先，</w:t>
            </w:r>
            <w:proofErr w:type="gramStart"/>
            <w:r>
              <w:rPr>
                <w:rFonts w:hint="eastAsia"/>
              </w:rPr>
              <w:t>嗣</w:t>
            </w:r>
            <w:proofErr w:type="gramEnd"/>
            <w:r>
              <w:rPr>
                <w:rFonts w:hint="eastAsia"/>
              </w:rPr>
              <w:t>病情穩定或好轉後，再執行刑罰。</w:t>
            </w:r>
            <w:proofErr w:type="gramStart"/>
            <w:r>
              <w:rPr>
                <w:rFonts w:hint="eastAsia"/>
              </w:rPr>
              <w:t>爰</w:t>
            </w:r>
            <w:proofErr w:type="gramEnd"/>
            <w:r>
              <w:rPr>
                <w:rFonts w:hint="eastAsia"/>
              </w:rPr>
              <w:t>修正為「應於刑之執行前，令入司法精神醫院或其他適當處所，施以監護。」，以符合治療方針。</w:t>
            </w:r>
          </w:p>
          <w:p w:rsidR="00671EE2" w:rsidRDefault="00671EE2" w:rsidP="00CC3C2A">
            <w:pPr>
              <w:tabs>
                <w:tab w:val="left" w:pos="2520"/>
              </w:tabs>
              <w:spacing w:line="380" w:lineRule="exact"/>
              <w:ind w:leftChars="50" w:left="315" w:rightChars="50" w:right="105" w:hangingChars="100" w:hanging="210"/>
            </w:pPr>
            <w:r>
              <w:rPr>
                <w:rFonts w:hint="eastAsia"/>
              </w:rPr>
              <w:t>三、依據精神疾病治療的經驗，長期甚或無期的監護，對於精神病犯的病情與治療反而有害。因此，並無必要將</w:t>
            </w:r>
            <w:r>
              <w:rPr>
                <w:rFonts w:hint="eastAsia"/>
              </w:rPr>
              <w:lastRenderedPageBreak/>
              <w:t>監護期間改為絕對的不定期。德國的實證研究指出，精神病犯接受治療三至五年，或超出六年，如依舊不見成效，後續的治療可能成為多餘。因此，以五年為度，尚屬恰當。</w:t>
            </w:r>
            <w:proofErr w:type="gramStart"/>
            <w:r>
              <w:rPr>
                <w:rFonts w:hint="eastAsia"/>
              </w:rPr>
              <w:t>惟</w:t>
            </w:r>
            <w:proofErr w:type="gramEnd"/>
            <w:r>
              <w:rPr>
                <w:rFonts w:hint="eastAsia"/>
              </w:rPr>
              <w:t>某些精神病犯的疾病不但難治（如思覺失調症），社會危險性也比較高，如果監護期滿，即令復歸社會，</w:t>
            </w:r>
            <w:proofErr w:type="gramStart"/>
            <w:r>
              <w:rPr>
                <w:rFonts w:hint="eastAsia"/>
              </w:rPr>
              <w:t>對病犯自己</w:t>
            </w:r>
            <w:proofErr w:type="gramEnd"/>
            <w:r>
              <w:rPr>
                <w:rFonts w:hint="eastAsia"/>
              </w:rPr>
              <w:t>以及對</w:t>
            </w:r>
            <w:proofErr w:type="gramStart"/>
            <w:r>
              <w:rPr>
                <w:rFonts w:hint="eastAsia"/>
              </w:rPr>
              <w:t>社會均有危害</w:t>
            </w:r>
            <w:proofErr w:type="gramEnd"/>
            <w:r>
              <w:rPr>
                <w:rFonts w:hint="eastAsia"/>
              </w:rPr>
              <w:t>。在特定情況下，</w:t>
            </w:r>
            <w:proofErr w:type="gramStart"/>
            <w:r>
              <w:rPr>
                <w:rFonts w:hint="eastAsia"/>
              </w:rPr>
              <w:t>如病犯有</w:t>
            </w:r>
            <w:proofErr w:type="gramEnd"/>
            <w:r>
              <w:rPr>
                <w:rFonts w:hint="eastAsia"/>
              </w:rPr>
              <w:t>特殊重大的危險性時，再犯或危害公共安全的疑慮，可授權法官延期監護，得宣告延長三年，三年期滿，如重大危險性依然存在，再由法院延長三年。因此，最長十一年為期之規定，較不會阻礙實務上治療計畫的靈活實施，更多一道司法上的節制，以免被收容者的自由權利一直被忽視，並可兼顧輕、重病犯，以符合比例原則。故增列「期間屆滿前，法院認為受處分人仍有顯著之犯罪危險性，得</w:t>
            </w:r>
            <w:proofErr w:type="gramStart"/>
            <w:r>
              <w:rPr>
                <w:rFonts w:hint="eastAsia"/>
              </w:rPr>
              <w:t>諭</w:t>
            </w:r>
            <w:proofErr w:type="gramEnd"/>
            <w:r>
              <w:rPr>
                <w:rFonts w:hint="eastAsia"/>
              </w:rPr>
              <w:t>知延期監護三年，以二次為限。」</w:t>
            </w:r>
          </w:p>
          <w:p w:rsidR="00671EE2" w:rsidRDefault="00671EE2" w:rsidP="00CC3C2A">
            <w:pPr>
              <w:tabs>
                <w:tab w:val="left" w:pos="2520"/>
              </w:tabs>
              <w:spacing w:line="380" w:lineRule="exact"/>
              <w:ind w:leftChars="50" w:left="315" w:rightChars="50" w:right="105" w:hangingChars="100" w:hanging="210"/>
            </w:pPr>
            <w:r>
              <w:rPr>
                <w:rFonts w:hint="eastAsia"/>
              </w:rPr>
              <w:t>四、為了避免整體刑事體系怠惰，仿照德國立法例必須每一年對於被收容者加以鑑定，評估有無繼續收容於精</w:t>
            </w:r>
            <w:r>
              <w:rPr>
                <w:rFonts w:hint="eastAsia"/>
              </w:rPr>
              <w:lastRenderedPageBreak/>
              <w:t>神病院之必要，或以其他適當方法，施以監護。故增定「前項執行或延長期間內，應每年鑑定、評估有無繼續令入司法精神醫院之必要或以其他適當方式，施以監護。」以保障精神病犯之人權。</w:t>
            </w:r>
          </w:p>
          <w:p w:rsidR="00F85ABE" w:rsidRDefault="00F85ABE" w:rsidP="00F85ABE">
            <w:pPr>
              <w:tabs>
                <w:tab w:val="left" w:pos="2520"/>
              </w:tabs>
              <w:spacing w:line="380" w:lineRule="exact"/>
              <w:ind w:leftChars="50" w:left="105" w:rightChars="50" w:right="105"/>
            </w:pPr>
            <w:r>
              <w:rPr>
                <w:rFonts w:hint="eastAsia"/>
                <w:b/>
              </w:rPr>
              <w:t>委員洪孟楷</w:t>
            </w:r>
            <w:r w:rsidRPr="00CC3C2A">
              <w:rPr>
                <w:rFonts w:hint="eastAsia"/>
                <w:b/>
              </w:rPr>
              <w:t>等16人提案：</w:t>
            </w:r>
          </w:p>
          <w:p w:rsidR="00F85ABE" w:rsidRDefault="00F85ABE" w:rsidP="00F85ABE">
            <w:pPr>
              <w:spacing w:line="380" w:lineRule="exact"/>
              <w:ind w:leftChars="50" w:left="315" w:rightChars="50" w:right="105" w:hangingChars="100" w:hanging="210"/>
            </w:pPr>
            <w:r>
              <w:rPr>
                <w:rFonts w:hint="eastAsia"/>
              </w:rPr>
              <w:t>一、按現行法令規範，行為時因精神障礙或其他心智缺陷，致不能辨識其行為違法或欠缺依其辨識而行為之能力者，其與行為時因同樣不能辨識其行為違法或欠缺依其辨識而行為之能力之原因者，致其辨識行為違法或依其辨識而行為之能力，顯著減低者，皆得與</w:t>
            </w:r>
            <w:proofErr w:type="gramStart"/>
            <w:r>
              <w:rPr>
                <w:rFonts w:hint="eastAsia"/>
              </w:rPr>
              <w:t>瘖</w:t>
            </w:r>
            <w:proofErr w:type="gramEnd"/>
            <w:r>
              <w:rPr>
                <w:rFonts w:hint="eastAsia"/>
              </w:rPr>
              <w:t>啞人之行為者，分別於符合其情狀足認有再犯或有危害公共安全之虞，或符合其情狀另於刑之執行完畢或赦免後，考量其足認有再犯或危害公共安全之虞後令入相當處所，施以最長五年以下監護。</w:t>
            </w:r>
          </w:p>
          <w:p w:rsidR="00F85ABE" w:rsidRDefault="00F85ABE" w:rsidP="00F85ABE">
            <w:pPr>
              <w:spacing w:line="380" w:lineRule="exact"/>
              <w:ind w:leftChars="50" w:left="315" w:rightChars="50" w:right="105" w:hangingChars="100" w:hanging="210"/>
            </w:pPr>
            <w:r>
              <w:rPr>
                <w:rFonts w:hint="eastAsia"/>
              </w:rPr>
              <w:t>二、考量社會民眾受國家完善刑法監護處分保障，不受精神障礙</w:t>
            </w:r>
            <w:proofErr w:type="gramStart"/>
            <w:r>
              <w:rPr>
                <w:rFonts w:hint="eastAsia"/>
              </w:rPr>
              <w:t>或他類行為</w:t>
            </w:r>
            <w:proofErr w:type="gramEnd"/>
            <w:r>
              <w:rPr>
                <w:rFonts w:hint="eastAsia"/>
              </w:rPr>
              <w:t>人存有心智缺陷者之</w:t>
            </w:r>
            <w:proofErr w:type="gramStart"/>
            <w:r>
              <w:rPr>
                <w:rFonts w:hint="eastAsia"/>
              </w:rPr>
              <w:t>犯罪侵損</w:t>
            </w:r>
            <w:proofErr w:type="gramEnd"/>
            <w:r>
              <w:rPr>
                <w:rFonts w:hint="eastAsia"/>
              </w:rPr>
              <w:t>，是為法制之必要。復以具備監護之需求者，各逐一個案之</w:t>
            </w:r>
            <w:proofErr w:type="gramStart"/>
            <w:r>
              <w:rPr>
                <w:rFonts w:hint="eastAsia"/>
              </w:rPr>
              <w:t>最</w:t>
            </w:r>
            <w:proofErr w:type="gramEnd"/>
            <w:r>
              <w:rPr>
                <w:rFonts w:hint="eastAsia"/>
              </w:rPr>
              <w:t>適監護長度，亦難</w:t>
            </w:r>
            <w:r>
              <w:rPr>
                <w:rFonts w:hint="eastAsia"/>
              </w:rPr>
              <w:lastRenderedPageBreak/>
              <w:t>受統一之期間上限為規範，是以特修正取消現行施以監護五年處分之最長期限以及</w:t>
            </w:r>
            <w:proofErr w:type="gramStart"/>
            <w:r>
              <w:rPr>
                <w:rFonts w:hint="eastAsia"/>
              </w:rPr>
              <w:t>令入施以</w:t>
            </w:r>
            <w:proofErr w:type="gramEnd"/>
            <w:r>
              <w:rPr>
                <w:rFonts w:hint="eastAsia"/>
              </w:rPr>
              <w:t>監護場所之名稱。</w:t>
            </w:r>
          </w:p>
          <w:p w:rsidR="00671EE2" w:rsidRDefault="009A6ABD" w:rsidP="009A6ABD">
            <w:pPr>
              <w:tabs>
                <w:tab w:val="left" w:pos="2520"/>
              </w:tabs>
              <w:spacing w:line="380" w:lineRule="exact"/>
              <w:ind w:leftChars="50" w:left="105" w:rightChars="50" w:right="105"/>
              <w:rPr>
                <w:b/>
              </w:rPr>
            </w:pPr>
            <w:bookmarkStart w:id="2" w:name="_GoBack"/>
            <w:bookmarkEnd w:id="2"/>
            <w:r w:rsidRPr="009A6ABD">
              <w:rPr>
                <w:rFonts w:hint="eastAsia"/>
                <w:b/>
              </w:rPr>
              <w:t>審查會</w:t>
            </w:r>
            <w:r w:rsidRPr="00CC3C2A">
              <w:rPr>
                <w:rFonts w:hint="eastAsia"/>
                <w:b/>
              </w:rPr>
              <w:t>：</w:t>
            </w:r>
          </w:p>
          <w:p w:rsidR="009A6ABD" w:rsidRPr="009A6ABD" w:rsidRDefault="009A6ABD" w:rsidP="009A6ABD">
            <w:pPr>
              <w:tabs>
                <w:tab w:val="left" w:pos="2520"/>
              </w:tabs>
              <w:spacing w:line="380" w:lineRule="exact"/>
              <w:ind w:leftChars="50" w:left="105" w:rightChars="50" w:right="105"/>
            </w:pPr>
            <w:r w:rsidRPr="009A6ABD">
              <w:rPr>
                <w:rFonts w:hint="eastAsia"/>
              </w:rPr>
              <w:t>保留，送院會處理。</w:t>
            </w:r>
          </w:p>
        </w:tc>
      </w:tr>
      <w:tr w:rsidR="00671EE2" w:rsidTr="00872174">
        <w:tc>
          <w:tcPr>
            <w:tcW w:w="2698" w:type="dxa"/>
            <w:shd w:val="clear" w:color="auto" w:fill="auto"/>
          </w:tcPr>
          <w:p w:rsidR="0091438A" w:rsidRDefault="00D34A7A" w:rsidP="00CC3C2A">
            <w:pPr>
              <w:tabs>
                <w:tab w:val="left" w:pos="2520"/>
              </w:tabs>
              <w:spacing w:line="380" w:lineRule="exact"/>
              <w:ind w:leftChars="50" w:left="315" w:rightChars="50" w:right="105" w:hangingChars="100" w:hanging="210"/>
            </w:pPr>
            <w:r>
              <w:rPr>
                <w:rFonts w:hint="eastAsia"/>
              </w:rPr>
              <w:lastRenderedPageBreak/>
              <w:t>(保留，送院會處理)</w:t>
            </w:r>
          </w:p>
          <w:p w:rsidR="00671EE2" w:rsidRDefault="00671EE2" w:rsidP="008B724E">
            <w:pPr>
              <w:tabs>
                <w:tab w:val="left" w:pos="2520"/>
              </w:tabs>
              <w:spacing w:line="380" w:lineRule="exact"/>
              <w:ind w:leftChars="68" w:left="840" w:rightChars="50" w:right="105" w:hangingChars="332" w:hanging="697"/>
            </w:pPr>
          </w:p>
        </w:tc>
        <w:tc>
          <w:tcPr>
            <w:tcW w:w="2698" w:type="dxa"/>
            <w:shd w:val="clear" w:color="auto" w:fill="auto"/>
          </w:tcPr>
          <w:p w:rsidR="00D34A7A" w:rsidRDefault="009A15F7" w:rsidP="00D34A7A">
            <w:pPr>
              <w:tabs>
                <w:tab w:val="left" w:pos="2520"/>
              </w:tabs>
              <w:spacing w:line="380" w:lineRule="exact"/>
              <w:ind w:leftChars="50" w:left="315" w:rightChars="50" w:right="105" w:hangingChars="100" w:hanging="210"/>
            </w:pPr>
            <w:r>
              <w:rPr>
                <w:rFonts w:hint="eastAsia"/>
                <w:b/>
              </w:rPr>
              <w:t>行政院、司法院提案</w:t>
            </w:r>
            <w:r w:rsidRPr="00CC3C2A">
              <w:rPr>
                <w:rFonts w:hint="eastAsia"/>
                <w:b/>
              </w:rPr>
              <w:t>：</w:t>
            </w:r>
          </w:p>
          <w:p w:rsidR="00D34A7A" w:rsidRDefault="00D34A7A" w:rsidP="00D34A7A">
            <w:pPr>
              <w:tabs>
                <w:tab w:val="left" w:pos="2520"/>
              </w:tabs>
              <w:spacing w:line="380" w:lineRule="exact"/>
              <w:ind w:leftChars="50" w:left="315" w:rightChars="50" w:right="105" w:hangingChars="100" w:hanging="210"/>
            </w:pPr>
            <w:r>
              <w:rPr>
                <w:rFonts w:hint="eastAsia"/>
              </w:rPr>
              <w:t>第九十八條　依第八十六條第二項、第八十七條第二項</w:t>
            </w:r>
            <w:r w:rsidRPr="00CC3C2A">
              <w:rPr>
                <w:rFonts w:hint="eastAsia"/>
                <w:u w:val="single"/>
              </w:rPr>
              <w:t>、第三項</w:t>
            </w:r>
            <w:r>
              <w:rPr>
                <w:rFonts w:hint="eastAsia"/>
              </w:rPr>
              <w:t>規定宣告之保安處分，其先執行徒刑者，於刑之執行完畢或赦免後，認為無執行之必要者，法院得免其處分之執行；其先執行保安處分者，於處分執行完畢或一部執行而免除後，認為無執行刑之必要者，法院得免其刑之全部或一部執行。</w:t>
            </w:r>
          </w:p>
          <w:p w:rsidR="00D34A7A" w:rsidRDefault="00D34A7A" w:rsidP="00D34A7A">
            <w:pPr>
              <w:tabs>
                <w:tab w:val="left" w:pos="2520"/>
              </w:tabs>
              <w:spacing w:line="380" w:lineRule="exact"/>
              <w:ind w:leftChars="150" w:left="315" w:rightChars="50" w:right="105" w:firstLineChars="200" w:firstLine="420"/>
            </w:pPr>
            <w:r>
              <w:rPr>
                <w:rFonts w:hint="eastAsia"/>
              </w:rPr>
              <w:t>依第八十八條第一項、第八十九條第一項、第九十條第一項規定宣告之保安處分，於處分執行完畢或一部執行而免</w:t>
            </w:r>
            <w:r>
              <w:rPr>
                <w:rFonts w:hint="eastAsia"/>
              </w:rPr>
              <w:lastRenderedPageBreak/>
              <w:t>除後，認為無執行刑之必要者，法院得免其刑之全部或一部執行。</w:t>
            </w:r>
          </w:p>
          <w:p w:rsidR="00D34A7A" w:rsidRDefault="00D34A7A" w:rsidP="00D34A7A">
            <w:pPr>
              <w:tabs>
                <w:tab w:val="left" w:pos="2520"/>
              </w:tabs>
              <w:spacing w:line="380" w:lineRule="exact"/>
              <w:ind w:leftChars="150" w:left="315" w:rightChars="50" w:right="105" w:firstLineChars="200" w:firstLine="420"/>
            </w:pPr>
            <w:r>
              <w:rPr>
                <w:rFonts w:hint="eastAsia"/>
              </w:rPr>
              <w:t>前二項免其刑之執行，以有期徒刑或拘役為限。</w:t>
            </w:r>
          </w:p>
          <w:p w:rsidR="00671EE2" w:rsidRDefault="00D34A7A" w:rsidP="00D34A7A">
            <w:pPr>
              <w:tabs>
                <w:tab w:val="left" w:pos="2520"/>
              </w:tabs>
              <w:spacing w:line="380" w:lineRule="exact"/>
              <w:ind w:leftChars="68" w:left="840" w:rightChars="50" w:right="105" w:hangingChars="332" w:hanging="697"/>
            </w:pPr>
            <w:r>
              <w:rPr>
                <w:rFonts w:hint="eastAsia"/>
              </w:rPr>
              <w:t>（司法院另有不同意見）</w:t>
            </w:r>
          </w:p>
        </w:tc>
        <w:tc>
          <w:tcPr>
            <w:tcW w:w="2699" w:type="dxa"/>
            <w:shd w:val="clear" w:color="auto" w:fill="auto"/>
          </w:tcPr>
          <w:p w:rsidR="00D34A7A" w:rsidRDefault="00D34A7A" w:rsidP="00D34A7A">
            <w:pPr>
              <w:tabs>
                <w:tab w:val="left" w:pos="2520"/>
              </w:tabs>
              <w:spacing w:line="380" w:lineRule="exact"/>
              <w:ind w:leftChars="50" w:left="105" w:rightChars="50" w:right="105"/>
            </w:pPr>
            <w:r w:rsidRPr="00CC3C2A">
              <w:rPr>
                <w:rFonts w:hint="eastAsia"/>
                <w:b/>
              </w:rPr>
              <w:lastRenderedPageBreak/>
              <w:t>時代力量黨團提案：</w:t>
            </w:r>
          </w:p>
          <w:p w:rsidR="00D34A7A" w:rsidRDefault="00D34A7A" w:rsidP="00D34A7A">
            <w:pPr>
              <w:tabs>
                <w:tab w:val="left" w:pos="2520"/>
              </w:tabs>
              <w:spacing w:line="380" w:lineRule="exact"/>
              <w:ind w:leftChars="50" w:left="315" w:rightChars="50" w:right="105" w:hangingChars="100" w:hanging="210"/>
            </w:pPr>
            <w:r>
              <w:rPr>
                <w:rFonts w:hint="eastAsia"/>
              </w:rPr>
              <w:t>第九十八條　依第八十六條第二項、第八十七條第二項</w:t>
            </w:r>
            <w:r w:rsidRPr="00CC3C2A">
              <w:rPr>
                <w:rFonts w:hint="eastAsia"/>
                <w:u w:val="single"/>
              </w:rPr>
              <w:t>、第四項</w:t>
            </w:r>
            <w:r>
              <w:rPr>
                <w:rFonts w:hint="eastAsia"/>
              </w:rPr>
              <w:t>規定宣告之保安處分，其先執行徒刑者，於刑之執行完畢或赦免後，認為無執行之必要者，法院得免其處分之執行；其先執行保安處分者，於處分執行完畢或一部執行而免除後，認為無執行刑之必要者，法院得免其刑之全部或一部執行。</w:t>
            </w:r>
          </w:p>
          <w:p w:rsidR="00D34A7A" w:rsidRDefault="00D34A7A" w:rsidP="00D34A7A">
            <w:pPr>
              <w:tabs>
                <w:tab w:val="left" w:pos="2520"/>
              </w:tabs>
              <w:spacing w:line="380" w:lineRule="exact"/>
              <w:ind w:leftChars="150" w:left="315" w:rightChars="50" w:right="105" w:firstLineChars="200" w:firstLine="420"/>
            </w:pPr>
            <w:r>
              <w:rPr>
                <w:rFonts w:hint="eastAsia"/>
              </w:rPr>
              <w:t>依第八十八條第一項、第八十九條第一項、第九十條第一項規定宣告之保安處分，於處分執行完畢或一部執行而免</w:t>
            </w:r>
            <w:r>
              <w:rPr>
                <w:rFonts w:hint="eastAsia"/>
              </w:rPr>
              <w:lastRenderedPageBreak/>
              <w:t>除後，認為無執行刑之必要者，法院得免其刑之全部或一部執行。</w:t>
            </w:r>
          </w:p>
          <w:p w:rsidR="00D34A7A" w:rsidRDefault="00D34A7A" w:rsidP="00D34A7A">
            <w:pPr>
              <w:tabs>
                <w:tab w:val="left" w:pos="2520"/>
              </w:tabs>
              <w:spacing w:line="380" w:lineRule="exact"/>
              <w:ind w:leftChars="150" w:left="315" w:rightChars="50" w:right="105" w:firstLineChars="200" w:firstLine="420"/>
            </w:pPr>
            <w:r>
              <w:rPr>
                <w:rFonts w:hint="eastAsia"/>
              </w:rPr>
              <w:t>前二項免其刑之執行，以有期徒刑或拘役為限。</w:t>
            </w:r>
          </w:p>
          <w:p w:rsidR="00D34A7A" w:rsidRDefault="00D34A7A" w:rsidP="00D34A7A">
            <w:pPr>
              <w:tabs>
                <w:tab w:val="left" w:pos="2520"/>
              </w:tabs>
              <w:spacing w:line="380" w:lineRule="exact"/>
              <w:ind w:leftChars="50" w:left="105" w:rightChars="50" w:right="105"/>
            </w:pPr>
            <w:r w:rsidRPr="00CC3C2A">
              <w:rPr>
                <w:rFonts w:hint="eastAsia"/>
                <w:b/>
              </w:rPr>
              <w:t>委員周春米等17人提案：</w:t>
            </w:r>
          </w:p>
          <w:p w:rsidR="00D34A7A" w:rsidRDefault="00D34A7A" w:rsidP="00D34A7A">
            <w:pPr>
              <w:tabs>
                <w:tab w:val="left" w:pos="2520"/>
              </w:tabs>
              <w:spacing w:line="380" w:lineRule="exact"/>
              <w:ind w:leftChars="50" w:left="315" w:rightChars="50" w:right="105" w:hangingChars="100" w:hanging="210"/>
            </w:pPr>
            <w:r>
              <w:rPr>
                <w:rFonts w:hint="eastAsia"/>
              </w:rPr>
              <w:t>第九十八條　依第八十六條第二項、第八十七條第二項</w:t>
            </w:r>
            <w:r w:rsidRPr="00CC3C2A">
              <w:rPr>
                <w:rFonts w:hint="eastAsia"/>
                <w:u w:val="single"/>
              </w:rPr>
              <w:t>、第三項</w:t>
            </w:r>
            <w:r>
              <w:rPr>
                <w:rFonts w:hint="eastAsia"/>
              </w:rPr>
              <w:t>規定宣告之保安處分，其先執行徒刑者，於刑之執行完畢或赦免後，認為無執行之必要者，法院得免其處分之執行；其先執行保安處分者，於處分執行完畢或一部執行而免除後，認為無執行刑之必要者，法院得免其刑之全部或一部執行。</w:t>
            </w:r>
          </w:p>
          <w:p w:rsidR="00D34A7A" w:rsidRDefault="00D34A7A" w:rsidP="00D34A7A">
            <w:pPr>
              <w:tabs>
                <w:tab w:val="left" w:pos="2520"/>
              </w:tabs>
              <w:spacing w:line="380" w:lineRule="exact"/>
              <w:ind w:leftChars="150" w:left="315" w:rightChars="50" w:right="105" w:firstLineChars="200" w:firstLine="420"/>
            </w:pPr>
            <w:r>
              <w:rPr>
                <w:rFonts w:hint="eastAsia"/>
              </w:rPr>
              <w:t>依第八十八條第一項、第八十九條第一項、第九十條第一項規定宣告之保安處分，於處分執行完畢或一部執行而免</w:t>
            </w:r>
            <w:r>
              <w:rPr>
                <w:rFonts w:hint="eastAsia"/>
              </w:rPr>
              <w:lastRenderedPageBreak/>
              <w:t>除後，認為無執行刑之必要者，法院得免其刑之全部或一部執行。</w:t>
            </w:r>
          </w:p>
          <w:p w:rsidR="00D34A7A" w:rsidRDefault="00D34A7A" w:rsidP="00D34A7A">
            <w:pPr>
              <w:tabs>
                <w:tab w:val="left" w:pos="2520"/>
              </w:tabs>
              <w:spacing w:line="380" w:lineRule="exact"/>
              <w:ind w:leftChars="150" w:left="315" w:rightChars="50" w:right="105" w:firstLineChars="200" w:firstLine="420"/>
            </w:pPr>
            <w:r>
              <w:rPr>
                <w:rFonts w:hint="eastAsia"/>
              </w:rPr>
              <w:t>前二項免其刑之執行，以有期徒刑或拘役為限。</w:t>
            </w:r>
          </w:p>
          <w:p w:rsidR="00671EE2" w:rsidRDefault="00671EE2" w:rsidP="00CC3C2A">
            <w:pPr>
              <w:tabs>
                <w:tab w:val="left" w:pos="2520"/>
              </w:tabs>
              <w:spacing w:line="380" w:lineRule="exact"/>
              <w:ind w:leftChars="50" w:left="105" w:rightChars="50" w:right="105"/>
            </w:pPr>
            <w:r w:rsidRPr="00CC3C2A">
              <w:rPr>
                <w:rFonts w:hint="eastAsia"/>
                <w:b/>
              </w:rPr>
              <w:t>委員許淑華等17人提案：</w:t>
            </w:r>
          </w:p>
          <w:p w:rsidR="00671EE2" w:rsidRDefault="00671EE2" w:rsidP="00CC3C2A">
            <w:pPr>
              <w:tabs>
                <w:tab w:val="left" w:pos="2520"/>
              </w:tabs>
              <w:spacing w:line="380" w:lineRule="exact"/>
              <w:ind w:leftChars="50" w:left="315" w:rightChars="50" w:right="105" w:hangingChars="100" w:hanging="210"/>
            </w:pPr>
            <w:r>
              <w:rPr>
                <w:rFonts w:hint="eastAsia"/>
              </w:rPr>
              <w:t>第九十八條　依第八十六條第二項、第八十七條第二項</w:t>
            </w:r>
            <w:r w:rsidRPr="00CC3C2A">
              <w:rPr>
                <w:rFonts w:hint="eastAsia"/>
                <w:u w:val="single"/>
              </w:rPr>
              <w:t>、第三項</w:t>
            </w:r>
            <w:r>
              <w:rPr>
                <w:rFonts w:hint="eastAsia"/>
              </w:rPr>
              <w:t>規定宣告之保安處分，其先執行徒刑者，於刑之執行完畢或赦免後，認為無執行之必要者，法院得免其處分之執行；其先執行保安處分者，於處分執行完畢或一部執行而免除後，認為無執行刑之必要者，法院得免其刑之全部或一部執行。</w:t>
            </w:r>
          </w:p>
          <w:p w:rsidR="00671EE2" w:rsidRDefault="00671EE2" w:rsidP="00CC3C2A">
            <w:pPr>
              <w:tabs>
                <w:tab w:val="left" w:pos="2520"/>
              </w:tabs>
              <w:spacing w:line="380" w:lineRule="exact"/>
              <w:ind w:leftChars="150" w:left="315" w:rightChars="50" w:right="105" w:firstLineChars="200" w:firstLine="420"/>
            </w:pPr>
            <w:r>
              <w:rPr>
                <w:rFonts w:hint="eastAsia"/>
              </w:rPr>
              <w:t>依第八十八條第一項、第八十九條第一項、第九十條第一項規定宣告之保安處分，於處分執行完畢或一部執行而免</w:t>
            </w:r>
            <w:r>
              <w:rPr>
                <w:rFonts w:hint="eastAsia"/>
              </w:rPr>
              <w:lastRenderedPageBreak/>
              <w:t>除後，認為無執行刑之必要者，法院得免其刑之全部或一部執行。</w:t>
            </w:r>
          </w:p>
          <w:p w:rsidR="00671EE2" w:rsidRDefault="00671EE2" w:rsidP="00CC3C2A">
            <w:pPr>
              <w:tabs>
                <w:tab w:val="left" w:pos="2520"/>
              </w:tabs>
              <w:spacing w:line="380" w:lineRule="exact"/>
              <w:ind w:leftChars="150" w:left="315" w:rightChars="50" w:right="105" w:firstLineChars="200" w:firstLine="420"/>
            </w:pPr>
            <w:r>
              <w:rPr>
                <w:rFonts w:hint="eastAsia"/>
              </w:rPr>
              <w:t>前二項免其刑之執行，以有期徒刑或拘役為限。</w:t>
            </w:r>
          </w:p>
          <w:p w:rsidR="00671EE2" w:rsidRDefault="00671EE2" w:rsidP="00CC3C2A">
            <w:pPr>
              <w:tabs>
                <w:tab w:val="left" w:pos="2520"/>
              </w:tabs>
              <w:spacing w:line="380" w:lineRule="exact"/>
              <w:ind w:leftChars="50" w:left="105" w:rightChars="50" w:right="105"/>
            </w:pPr>
            <w:r w:rsidRPr="00CC3C2A">
              <w:rPr>
                <w:rFonts w:hint="eastAsia"/>
                <w:b/>
              </w:rPr>
              <w:t>委員高虹安等16人提案：</w:t>
            </w:r>
          </w:p>
          <w:p w:rsidR="00671EE2" w:rsidRDefault="00671EE2" w:rsidP="00CC3C2A">
            <w:pPr>
              <w:tabs>
                <w:tab w:val="left" w:pos="2520"/>
              </w:tabs>
              <w:spacing w:line="380" w:lineRule="exact"/>
              <w:ind w:leftChars="50" w:left="315" w:rightChars="50" w:right="105" w:hangingChars="100" w:hanging="210"/>
            </w:pPr>
            <w:r>
              <w:rPr>
                <w:rFonts w:hint="eastAsia"/>
              </w:rPr>
              <w:t>第九十八條　依第八十六條第二項、第八十七條第二項</w:t>
            </w:r>
            <w:r w:rsidRPr="00CC3C2A">
              <w:rPr>
                <w:rFonts w:hint="eastAsia"/>
                <w:u w:val="single"/>
              </w:rPr>
              <w:t>、第三項</w:t>
            </w:r>
            <w:r>
              <w:rPr>
                <w:rFonts w:hint="eastAsia"/>
              </w:rPr>
              <w:t>規定宣告之保安處分，其先執行徒刑者，於刑之執行完畢或赦免後，認為無執行之必要者，法院得免其處分之執行；其先執行保安處分者，於處分執行完畢或一部執行而免除後，認為無執行刑之必要者，法院得免其刑之全部或一部執行。</w:t>
            </w:r>
          </w:p>
          <w:p w:rsidR="00671EE2" w:rsidRDefault="00671EE2" w:rsidP="00CC3C2A">
            <w:pPr>
              <w:tabs>
                <w:tab w:val="left" w:pos="2520"/>
              </w:tabs>
              <w:spacing w:line="380" w:lineRule="exact"/>
              <w:ind w:leftChars="150" w:left="315" w:rightChars="50" w:right="105" w:firstLineChars="200" w:firstLine="420"/>
            </w:pPr>
            <w:r>
              <w:rPr>
                <w:rFonts w:hint="eastAsia"/>
              </w:rPr>
              <w:t>依第八十八條第一項、第八十九條第一項、第九十條第一項規定宣告之保安處分，於處分執行完畢或一部執行而免</w:t>
            </w:r>
            <w:r>
              <w:rPr>
                <w:rFonts w:hint="eastAsia"/>
              </w:rPr>
              <w:lastRenderedPageBreak/>
              <w:t>除後，認為無執行刑之必要者，法院得免其刑之全部或一部執行。</w:t>
            </w:r>
          </w:p>
          <w:p w:rsidR="00671EE2" w:rsidRDefault="00671EE2" w:rsidP="00CC3C2A">
            <w:pPr>
              <w:tabs>
                <w:tab w:val="left" w:pos="2520"/>
              </w:tabs>
              <w:spacing w:line="380" w:lineRule="exact"/>
              <w:ind w:leftChars="150" w:left="315" w:rightChars="50" w:right="105" w:firstLineChars="200" w:firstLine="420"/>
            </w:pPr>
            <w:r>
              <w:rPr>
                <w:rFonts w:hint="eastAsia"/>
              </w:rPr>
              <w:t>前二項免其刑之執行，以有期徒刑或拘役為限。</w:t>
            </w:r>
          </w:p>
          <w:p w:rsidR="00671EE2" w:rsidRDefault="00671EE2" w:rsidP="00CC3C2A">
            <w:pPr>
              <w:tabs>
                <w:tab w:val="left" w:pos="2520"/>
              </w:tabs>
              <w:spacing w:line="380" w:lineRule="exact"/>
            </w:pPr>
          </w:p>
        </w:tc>
        <w:tc>
          <w:tcPr>
            <w:tcW w:w="2699" w:type="dxa"/>
            <w:shd w:val="clear" w:color="auto" w:fill="auto"/>
          </w:tcPr>
          <w:p w:rsidR="0091438A" w:rsidRDefault="0091438A" w:rsidP="00CC3C2A">
            <w:pPr>
              <w:tabs>
                <w:tab w:val="left" w:pos="2520"/>
              </w:tabs>
              <w:spacing w:line="380" w:lineRule="exact"/>
              <w:ind w:leftChars="50" w:left="315" w:rightChars="50" w:right="105" w:hangingChars="100" w:hanging="210"/>
            </w:pPr>
          </w:p>
          <w:p w:rsidR="00671EE2" w:rsidRDefault="00671EE2" w:rsidP="00CC3C2A">
            <w:pPr>
              <w:tabs>
                <w:tab w:val="left" w:pos="2520"/>
              </w:tabs>
              <w:spacing w:line="380" w:lineRule="exact"/>
              <w:ind w:leftChars="50" w:left="315" w:rightChars="50" w:right="105" w:hangingChars="100" w:hanging="210"/>
            </w:pPr>
            <w:r>
              <w:rPr>
                <w:rFonts w:hint="eastAsia"/>
              </w:rPr>
              <w:t>第九十八條　依第八十六條第二項、第八十七條第二項規定宣告之保安處分，其先執行徒刑者，於刑之執行完畢或赦免後，認為無執行之必要者，法院得免其處分之執行；其先執行保安處分者，於處分執行完畢或一部執行而免除後，認為無執行刑之必要者，法院得免其刑之全部或一部執行。</w:t>
            </w:r>
          </w:p>
          <w:p w:rsidR="00671EE2" w:rsidRDefault="00671EE2" w:rsidP="00CC3C2A">
            <w:pPr>
              <w:tabs>
                <w:tab w:val="left" w:pos="2520"/>
              </w:tabs>
              <w:spacing w:line="380" w:lineRule="exact"/>
              <w:ind w:leftChars="150" w:left="315" w:rightChars="50" w:right="105" w:firstLineChars="200" w:firstLine="420"/>
            </w:pPr>
            <w:r>
              <w:rPr>
                <w:rFonts w:hint="eastAsia"/>
              </w:rPr>
              <w:t>依第八十八條第一項、第八十九條第一項、第九十條第一項規定宣告之保安處分，於處分執行完畢或一部執行而免除後，認為無執行刑之必</w:t>
            </w:r>
            <w:r>
              <w:rPr>
                <w:rFonts w:hint="eastAsia"/>
              </w:rPr>
              <w:lastRenderedPageBreak/>
              <w:t>要者，法院得免其刑之全部或一部執行。</w:t>
            </w:r>
          </w:p>
          <w:p w:rsidR="00671EE2" w:rsidRDefault="00671EE2" w:rsidP="00CC3C2A">
            <w:pPr>
              <w:tabs>
                <w:tab w:val="left" w:pos="2520"/>
              </w:tabs>
              <w:spacing w:line="380" w:lineRule="exact"/>
              <w:ind w:leftChars="150" w:left="315" w:rightChars="50" w:right="105" w:firstLineChars="200" w:firstLine="420"/>
            </w:pPr>
            <w:r>
              <w:rPr>
                <w:rFonts w:hint="eastAsia"/>
              </w:rPr>
              <w:t>前二項免其刑之執行，以有期徒刑或拘役為限。</w:t>
            </w:r>
          </w:p>
        </w:tc>
        <w:tc>
          <w:tcPr>
            <w:tcW w:w="3835" w:type="dxa"/>
            <w:shd w:val="clear" w:color="auto" w:fill="auto"/>
          </w:tcPr>
          <w:p w:rsidR="00671EE2" w:rsidRDefault="0091438A" w:rsidP="00CC3C2A">
            <w:pPr>
              <w:tabs>
                <w:tab w:val="left" w:pos="2520"/>
              </w:tabs>
              <w:spacing w:line="380" w:lineRule="exact"/>
              <w:ind w:leftChars="50" w:left="105" w:rightChars="50" w:right="105"/>
            </w:pPr>
            <w:r>
              <w:rPr>
                <w:rFonts w:hint="eastAsia"/>
                <w:b/>
              </w:rPr>
              <w:lastRenderedPageBreak/>
              <w:t>行政院、司法院提案</w:t>
            </w:r>
            <w:r w:rsidR="00671EE2" w:rsidRPr="00CC3C2A">
              <w:rPr>
                <w:rFonts w:hint="eastAsia"/>
                <w:b/>
              </w:rPr>
              <w:t>：</w:t>
            </w:r>
          </w:p>
          <w:p w:rsidR="00385523" w:rsidRDefault="00385523" w:rsidP="00385523">
            <w:pPr>
              <w:spacing w:line="380" w:lineRule="exact"/>
              <w:ind w:leftChars="50" w:left="315" w:rightChars="50" w:right="105" w:hangingChars="100" w:hanging="210"/>
            </w:pPr>
            <w:r>
              <w:rPr>
                <w:rFonts w:hint="eastAsia"/>
              </w:rPr>
              <w:t>一、依修正條文第八十七條第三項宣告延長期間之監護處分，亦應有本條第一項、第三項之適用，</w:t>
            </w:r>
            <w:proofErr w:type="gramStart"/>
            <w:r>
              <w:rPr>
                <w:rFonts w:hint="eastAsia"/>
              </w:rPr>
              <w:t>爰</w:t>
            </w:r>
            <w:proofErr w:type="gramEnd"/>
            <w:r>
              <w:rPr>
                <w:rFonts w:hint="eastAsia"/>
              </w:rPr>
              <w:t>修正第一項予以明定，以</w:t>
            </w:r>
            <w:proofErr w:type="gramStart"/>
            <w:r>
              <w:rPr>
                <w:rFonts w:hint="eastAsia"/>
              </w:rPr>
              <w:t>臻</w:t>
            </w:r>
            <w:proofErr w:type="gramEnd"/>
            <w:r>
              <w:rPr>
                <w:rFonts w:hint="eastAsia"/>
              </w:rPr>
              <w:t>明確。</w:t>
            </w:r>
          </w:p>
          <w:p w:rsidR="00385523" w:rsidRDefault="00385523" w:rsidP="00385523">
            <w:pPr>
              <w:spacing w:line="380" w:lineRule="exact"/>
              <w:ind w:leftChars="50" w:left="315" w:rightChars="50" w:right="105" w:hangingChars="100" w:hanging="210"/>
            </w:pPr>
            <w:r>
              <w:rPr>
                <w:rFonts w:hint="eastAsia"/>
              </w:rPr>
              <w:t>二、第二項及第三項未修正。</w:t>
            </w:r>
          </w:p>
          <w:p w:rsidR="00385523" w:rsidRPr="00DF6175" w:rsidRDefault="00385523" w:rsidP="00385523">
            <w:pPr>
              <w:spacing w:line="380" w:lineRule="exact"/>
              <w:ind w:leftChars="50" w:left="105" w:rightChars="50" w:right="105"/>
              <w:rPr>
                <w:b/>
              </w:rPr>
            </w:pPr>
            <w:r w:rsidRPr="00DF6175">
              <w:rPr>
                <w:rFonts w:hint="eastAsia"/>
                <w:b/>
              </w:rPr>
              <w:t>司法院意見：</w:t>
            </w:r>
          </w:p>
          <w:p w:rsidR="00385523" w:rsidRDefault="00385523" w:rsidP="00385523">
            <w:pPr>
              <w:spacing w:line="380" w:lineRule="exact"/>
              <w:ind w:leftChars="50" w:left="315" w:rightChars="50" w:right="105" w:hangingChars="100" w:hanging="210"/>
            </w:pPr>
            <w:r>
              <w:rPr>
                <w:rFonts w:hint="eastAsia"/>
              </w:rPr>
              <w:t>一、建議修正本條第一項，增訂於偵查及審理期間曾執行緊急監護處分者，得適用免除其刑之全部或一部執行之規定：</w:t>
            </w:r>
          </w:p>
          <w:p w:rsidR="00385523" w:rsidRDefault="00385523" w:rsidP="00385523">
            <w:pPr>
              <w:spacing w:line="380" w:lineRule="exact"/>
              <w:ind w:leftChars="150" w:left="315" w:rightChars="50" w:right="105"/>
            </w:pPr>
            <w:r>
              <w:rPr>
                <w:rFonts w:hint="eastAsia"/>
              </w:rPr>
              <w:t>現行保安處分執行法已有偵查及審理程序中得裁定監護之規定，為完善相關程序事項，以兼顧被告訴訟權益保障及社會安全防護之需求，並與我國既有監護法制接軌，本院與行政院已會銜完成刑事訴訟法「緊急監護」章及部分條文修正草案，並函請立法院審議中。考量程序中緊急監護</w:t>
            </w:r>
            <w:proofErr w:type="gramStart"/>
            <w:r>
              <w:rPr>
                <w:rFonts w:hint="eastAsia"/>
              </w:rPr>
              <w:t>處分</w:t>
            </w:r>
            <w:r>
              <w:rPr>
                <w:rFonts w:hint="eastAsia"/>
              </w:rPr>
              <w:lastRenderedPageBreak/>
              <w:t>與依刑法</w:t>
            </w:r>
            <w:proofErr w:type="gramEnd"/>
            <w:r>
              <w:rPr>
                <w:rFonts w:hint="eastAsia"/>
              </w:rPr>
              <w:t>第八十七條第一項或第二項判決之監護處分，本質並無不同，</w:t>
            </w:r>
            <w:proofErr w:type="gramStart"/>
            <w:r>
              <w:rPr>
                <w:rFonts w:hint="eastAsia"/>
              </w:rPr>
              <w:t>均係提供</w:t>
            </w:r>
            <w:proofErr w:type="gramEnd"/>
            <w:r>
              <w:rPr>
                <w:rFonts w:hint="eastAsia"/>
              </w:rPr>
              <w:t>被告治療及監督保護，兼具預防對社會安全危害之制度。因此，已於程序中執行緊急監護者，如法院認無執行刑罰之必要，應與監護處分相同，得免除刑之全部或一部執行，以保障受治療人之權益，</w:t>
            </w:r>
            <w:proofErr w:type="gramStart"/>
            <w:r>
              <w:rPr>
                <w:rFonts w:hint="eastAsia"/>
              </w:rPr>
              <w:t>爰</w:t>
            </w:r>
            <w:proofErr w:type="gramEnd"/>
            <w:r>
              <w:rPr>
                <w:rFonts w:hint="eastAsia"/>
              </w:rPr>
              <w:t>建議於本條</w:t>
            </w:r>
            <w:proofErr w:type="gramStart"/>
            <w:r>
              <w:rPr>
                <w:rFonts w:hint="eastAsia"/>
              </w:rPr>
              <w:t>第一項末段</w:t>
            </w:r>
            <w:proofErr w:type="gramEnd"/>
            <w:r>
              <w:rPr>
                <w:rFonts w:hint="eastAsia"/>
              </w:rPr>
              <w:t>增訂「已依刑事訴訟法第一百二十一條之一第一項或第三項前段宣告之緊急監護執行者，亦同。」</w:t>
            </w:r>
            <w:r w:rsidRPr="008D7610">
              <w:rPr>
                <w:rFonts w:hint="eastAsia"/>
                <w:vertAlign w:val="superscript"/>
              </w:rPr>
              <w:t>4</w:t>
            </w:r>
            <w:proofErr w:type="gramStart"/>
            <w:r>
              <w:rPr>
                <w:rFonts w:hint="eastAsia"/>
              </w:rPr>
              <w:t>使先執行</w:t>
            </w:r>
            <w:proofErr w:type="gramEnd"/>
            <w:r>
              <w:rPr>
                <w:rFonts w:hint="eastAsia"/>
              </w:rPr>
              <w:t>緊急監護者，亦得適用免除其刑之執行規定。</w:t>
            </w:r>
          </w:p>
          <w:p w:rsidR="00385523" w:rsidRDefault="00385523" w:rsidP="00385523">
            <w:pPr>
              <w:spacing w:line="380" w:lineRule="exact"/>
              <w:ind w:leftChars="50" w:left="315" w:rightChars="50" w:right="105" w:hangingChars="100" w:hanging="210"/>
            </w:pPr>
            <w:r>
              <w:rPr>
                <w:rFonts w:hint="eastAsia"/>
              </w:rPr>
              <w:t>二、建議修正本條第一項，增訂假釋中施以監護處分，得適用免除其刑之執行規定：</w:t>
            </w:r>
          </w:p>
          <w:p w:rsidR="00671EE2" w:rsidRPr="00385523" w:rsidRDefault="00385523" w:rsidP="00385523">
            <w:pPr>
              <w:spacing w:line="380" w:lineRule="exact"/>
              <w:ind w:leftChars="150" w:left="315" w:rightChars="50" w:right="105"/>
            </w:pPr>
            <w:r>
              <w:rPr>
                <w:rFonts w:hint="eastAsia"/>
              </w:rPr>
              <w:t>如前所述，本院建議於本法第八十七條增列於「假釋中」得施以監護之規定，此類情形於監護處分執行完畢或一部執行而免除時，依現行第九十八條第一項規定，尚未執行之刑並無得免除刑之全部或一部執行之餘地，為免發生過度執行之問題，建議於本條第一項後段增訂於假釋中執行監護處分，亦得適用免除其刑之執行規定</w:t>
            </w:r>
            <w:r w:rsidRPr="008D7610">
              <w:rPr>
                <w:rFonts w:hint="eastAsia"/>
                <w:vertAlign w:val="superscript"/>
              </w:rPr>
              <w:lastRenderedPageBreak/>
              <w:t>5</w:t>
            </w:r>
            <w:r>
              <w:rPr>
                <w:rFonts w:hint="eastAsia"/>
              </w:rPr>
              <w:t>。</w:t>
            </w:r>
          </w:p>
          <w:p w:rsidR="00671EE2" w:rsidRDefault="00671EE2" w:rsidP="00CC3C2A">
            <w:pPr>
              <w:tabs>
                <w:tab w:val="left" w:pos="2520"/>
              </w:tabs>
              <w:spacing w:line="380" w:lineRule="exact"/>
              <w:ind w:leftChars="50" w:left="105" w:rightChars="50" w:right="105"/>
            </w:pPr>
            <w:r w:rsidRPr="00CC3C2A">
              <w:rPr>
                <w:rFonts w:hint="eastAsia"/>
                <w:b/>
              </w:rPr>
              <w:t>時代力量黨團提案：</w:t>
            </w:r>
          </w:p>
          <w:p w:rsidR="00671EE2" w:rsidRDefault="00671EE2" w:rsidP="00CC3C2A">
            <w:pPr>
              <w:tabs>
                <w:tab w:val="left" w:pos="2520"/>
              </w:tabs>
              <w:spacing w:line="380" w:lineRule="exact"/>
              <w:ind w:leftChars="50" w:left="315" w:rightChars="50" w:right="105" w:hangingChars="100" w:hanging="210"/>
            </w:pPr>
            <w:r>
              <w:rPr>
                <w:rFonts w:hint="eastAsia"/>
              </w:rPr>
              <w:t>一、修正條文第八十七條第四項增訂延長監護處分期間之個案類型，</w:t>
            </w:r>
            <w:proofErr w:type="gramStart"/>
            <w:r>
              <w:rPr>
                <w:rFonts w:hint="eastAsia"/>
              </w:rPr>
              <w:t>爰</w:t>
            </w:r>
            <w:proofErr w:type="gramEnd"/>
            <w:r>
              <w:rPr>
                <w:rFonts w:hint="eastAsia"/>
              </w:rPr>
              <w:t>配合修正本條第一項。</w:t>
            </w:r>
          </w:p>
          <w:p w:rsidR="00671EE2" w:rsidRDefault="00671EE2" w:rsidP="00CC3C2A">
            <w:pPr>
              <w:tabs>
                <w:tab w:val="left" w:pos="2520"/>
              </w:tabs>
              <w:spacing w:line="380" w:lineRule="exact"/>
              <w:ind w:leftChars="50" w:left="315" w:rightChars="50" w:right="105" w:hangingChars="100" w:hanging="210"/>
            </w:pPr>
            <w:r>
              <w:rPr>
                <w:rFonts w:hint="eastAsia"/>
              </w:rPr>
              <w:t>二、第二項及第三項未修正。</w:t>
            </w:r>
          </w:p>
          <w:p w:rsidR="00671EE2" w:rsidRDefault="00671EE2" w:rsidP="00CC3C2A">
            <w:pPr>
              <w:tabs>
                <w:tab w:val="left" w:pos="2520"/>
              </w:tabs>
              <w:spacing w:line="380" w:lineRule="exact"/>
              <w:ind w:leftChars="50" w:left="105" w:rightChars="50" w:right="105"/>
            </w:pPr>
            <w:r w:rsidRPr="00CC3C2A">
              <w:rPr>
                <w:rFonts w:hint="eastAsia"/>
                <w:b/>
              </w:rPr>
              <w:t>委員周春米等17人提案：</w:t>
            </w:r>
          </w:p>
          <w:p w:rsidR="00671EE2" w:rsidRDefault="00671EE2" w:rsidP="00CC3C2A">
            <w:pPr>
              <w:tabs>
                <w:tab w:val="left" w:pos="2520"/>
              </w:tabs>
              <w:spacing w:line="380" w:lineRule="exact"/>
              <w:ind w:leftChars="50" w:left="315" w:rightChars="50" w:right="105" w:hangingChars="100" w:hanging="210"/>
            </w:pPr>
            <w:r>
              <w:rPr>
                <w:rFonts w:hint="eastAsia"/>
              </w:rPr>
              <w:t>一、修正條文第八十七條第三項後段增訂法院得許可延長監護處分期間之規定，</w:t>
            </w:r>
            <w:proofErr w:type="gramStart"/>
            <w:r>
              <w:rPr>
                <w:rFonts w:hint="eastAsia"/>
              </w:rPr>
              <w:t>爰</w:t>
            </w:r>
            <w:proofErr w:type="gramEnd"/>
            <w:r>
              <w:rPr>
                <w:rFonts w:hint="eastAsia"/>
              </w:rPr>
              <w:t>配合修正本條第一項。</w:t>
            </w:r>
          </w:p>
          <w:p w:rsidR="00671EE2" w:rsidRDefault="00671EE2" w:rsidP="00CC3C2A">
            <w:pPr>
              <w:tabs>
                <w:tab w:val="left" w:pos="2520"/>
              </w:tabs>
              <w:spacing w:line="380" w:lineRule="exact"/>
              <w:ind w:leftChars="50" w:left="315" w:rightChars="50" w:right="105" w:hangingChars="100" w:hanging="210"/>
            </w:pPr>
            <w:r>
              <w:rPr>
                <w:rFonts w:hint="eastAsia"/>
              </w:rPr>
              <w:t>二、第二項及第三項未修正。</w:t>
            </w:r>
          </w:p>
          <w:p w:rsidR="00671EE2" w:rsidRDefault="00671EE2" w:rsidP="00CC3C2A">
            <w:pPr>
              <w:tabs>
                <w:tab w:val="left" w:pos="2520"/>
              </w:tabs>
              <w:spacing w:line="380" w:lineRule="exact"/>
              <w:ind w:leftChars="50" w:left="105" w:rightChars="50" w:right="105"/>
            </w:pPr>
            <w:r w:rsidRPr="00CC3C2A">
              <w:rPr>
                <w:rFonts w:hint="eastAsia"/>
                <w:b/>
              </w:rPr>
              <w:t>委員許淑華等17人提案：</w:t>
            </w:r>
          </w:p>
          <w:p w:rsidR="00671EE2" w:rsidRDefault="00671EE2" w:rsidP="00CC3C2A">
            <w:pPr>
              <w:tabs>
                <w:tab w:val="left" w:pos="2520"/>
              </w:tabs>
              <w:spacing w:line="380" w:lineRule="exact"/>
              <w:ind w:leftChars="50" w:left="315" w:rightChars="50" w:right="105" w:hangingChars="100" w:hanging="210"/>
            </w:pPr>
            <w:r>
              <w:rPr>
                <w:rFonts w:hint="eastAsia"/>
              </w:rPr>
              <w:t>一、依修正條文第八十七條　第三項宣告延長期間之監護處分，亦應有本條第一項、第三項之適用，</w:t>
            </w:r>
            <w:proofErr w:type="gramStart"/>
            <w:r>
              <w:rPr>
                <w:rFonts w:hint="eastAsia"/>
              </w:rPr>
              <w:t>爰</w:t>
            </w:r>
            <w:proofErr w:type="gramEnd"/>
            <w:r>
              <w:rPr>
                <w:rFonts w:hint="eastAsia"/>
              </w:rPr>
              <w:t>修正第一項予以明定，以</w:t>
            </w:r>
            <w:proofErr w:type="gramStart"/>
            <w:r>
              <w:rPr>
                <w:rFonts w:hint="eastAsia"/>
              </w:rPr>
              <w:t>臻</w:t>
            </w:r>
            <w:proofErr w:type="gramEnd"/>
            <w:r>
              <w:rPr>
                <w:rFonts w:hint="eastAsia"/>
              </w:rPr>
              <w:t>明確。</w:t>
            </w:r>
          </w:p>
          <w:p w:rsidR="00671EE2" w:rsidRDefault="00671EE2" w:rsidP="00CC3C2A">
            <w:pPr>
              <w:tabs>
                <w:tab w:val="left" w:pos="2520"/>
              </w:tabs>
              <w:spacing w:line="380" w:lineRule="exact"/>
              <w:ind w:leftChars="50" w:left="315" w:rightChars="50" w:right="105" w:hangingChars="100" w:hanging="210"/>
            </w:pPr>
            <w:r>
              <w:rPr>
                <w:rFonts w:hint="eastAsia"/>
              </w:rPr>
              <w:t>二、第二項及第三項未修正。</w:t>
            </w:r>
          </w:p>
          <w:p w:rsidR="00671EE2" w:rsidRDefault="00671EE2" w:rsidP="00CC3C2A">
            <w:pPr>
              <w:tabs>
                <w:tab w:val="left" w:pos="2520"/>
              </w:tabs>
              <w:spacing w:line="380" w:lineRule="exact"/>
              <w:ind w:leftChars="50" w:left="105" w:rightChars="50" w:right="105"/>
            </w:pPr>
            <w:r w:rsidRPr="00CC3C2A">
              <w:rPr>
                <w:rFonts w:hint="eastAsia"/>
                <w:b/>
              </w:rPr>
              <w:t>委員高虹安等16人提案：</w:t>
            </w:r>
          </w:p>
          <w:p w:rsidR="00671EE2" w:rsidRDefault="00671EE2" w:rsidP="00CC3C2A">
            <w:pPr>
              <w:tabs>
                <w:tab w:val="left" w:pos="2520"/>
              </w:tabs>
              <w:spacing w:line="380" w:lineRule="exact"/>
              <w:ind w:leftChars="50" w:left="105" w:rightChars="50" w:right="105"/>
            </w:pPr>
            <w:r>
              <w:rPr>
                <w:rFonts w:hint="eastAsia"/>
              </w:rPr>
              <w:t>為配合修正條文第八十七條第三項增訂法院得許可延長監護處分期間之規定，</w:t>
            </w:r>
            <w:proofErr w:type="gramStart"/>
            <w:r>
              <w:rPr>
                <w:rFonts w:hint="eastAsia"/>
              </w:rPr>
              <w:t>爰</w:t>
            </w:r>
            <w:proofErr w:type="gramEnd"/>
            <w:r>
              <w:rPr>
                <w:rFonts w:hint="eastAsia"/>
              </w:rPr>
              <w:t>修正第九十八條。</w:t>
            </w:r>
          </w:p>
          <w:p w:rsidR="00D34A7A" w:rsidRDefault="00D34A7A" w:rsidP="00D34A7A">
            <w:pPr>
              <w:tabs>
                <w:tab w:val="left" w:pos="2520"/>
              </w:tabs>
              <w:spacing w:line="380" w:lineRule="exact"/>
              <w:ind w:leftChars="50" w:left="105" w:rightChars="50" w:right="105"/>
              <w:rPr>
                <w:b/>
              </w:rPr>
            </w:pPr>
            <w:r w:rsidRPr="009A6ABD">
              <w:rPr>
                <w:rFonts w:hint="eastAsia"/>
                <w:b/>
              </w:rPr>
              <w:t>審查會</w:t>
            </w:r>
            <w:r w:rsidRPr="00CC3C2A">
              <w:rPr>
                <w:rFonts w:hint="eastAsia"/>
                <w:b/>
              </w:rPr>
              <w:t>：</w:t>
            </w:r>
          </w:p>
          <w:p w:rsidR="00671EE2" w:rsidRDefault="00D34A7A" w:rsidP="00D34A7A">
            <w:pPr>
              <w:tabs>
                <w:tab w:val="left" w:pos="2520"/>
              </w:tabs>
              <w:spacing w:line="380" w:lineRule="exact"/>
              <w:ind w:leftChars="50" w:left="105" w:rightChars="50" w:right="105"/>
            </w:pPr>
            <w:r w:rsidRPr="009A6ABD">
              <w:rPr>
                <w:rFonts w:hint="eastAsia"/>
              </w:rPr>
              <w:t>保留，送院會處理。</w:t>
            </w:r>
          </w:p>
        </w:tc>
      </w:tr>
    </w:tbl>
    <w:p w:rsidR="00385523" w:rsidRDefault="00D34A7A" w:rsidP="00671EE2">
      <w:pPr>
        <w:tabs>
          <w:tab w:val="left" w:pos="2520"/>
        </w:tabs>
        <w:spacing w:line="380" w:lineRule="exact"/>
      </w:pPr>
      <w:r>
        <w:rPr>
          <w:noProof/>
        </w:rPr>
        <w:lastRenderedPageBreak/>
        <mc:AlternateContent>
          <mc:Choice Requires="wps">
            <w:drawing>
              <wp:anchor distT="0" distB="0" distL="114300" distR="114300" simplePos="0" relativeHeight="251650048" behindDoc="0" locked="0" layoutInCell="1" allowOverlap="1" wp14:anchorId="0BDAB607" wp14:editId="6085E8BB">
                <wp:simplePos x="0" y="0"/>
                <wp:positionH relativeFrom="column">
                  <wp:posOffset>-8890</wp:posOffset>
                </wp:positionH>
                <wp:positionV relativeFrom="paragraph">
                  <wp:posOffset>-1270</wp:posOffset>
                </wp:positionV>
                <wp:extent cx="9304020" cy="0"/>
                <wp:effectExtent l="0" t="0" r="11430" b="19050"/>
                <wp:wrapNone/>
                <wp:docPr id="1" name="DW898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40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1AA03" id="DW89855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pt" to="7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" strokeweight="1.5pt"/>
            </w:pict>
          </mc:Fallback>
        </mc:AlternateContent>
      </w:r>
    </w:p>
    <w:p w:rsidR="00E973AF" w:rsidRPr="00647EB4" w:rsidRDefault="00647EB4" w:rsidP="00E973AF">
      <w:pPr>
        <w:rPr>
          <w:b/>
          <w:sz w:val="20"/>
          <w:szCs w:val="20"/>
        </w:rPr>
      </w:pPr>
      <w:r w:rsidRPr="00647EB4">
        <w:rPr>
          <w:rFonts w:hint="eastAsia"/>
          <w:b/>
          <w:sz w:val="20"/>
          <w:szCs w:val="20"/>
        </w:rPr>
        <w:t>司法院意見說明備註：</w:t>
      </w:r>
    </w:p>
    <w:p w:rsidR="00E973AF" w:rsidRDefault="00E973AF" w:rsidP="00E973AF">
      <w:pPr>
        <w:pStyle w:val="ae"/>
        <w:ind w:left="210" w:hangingChars="100" w:hanging="210"/>
      </w:pPr>
      <w:r w:rsidRPr="00B46CEB">
        <w:rPr>
          <w:rFonts w:hint="eastAsia"/>
          <w:vertAlign w:val="superscript"/>
        </w:rPr>
        <w:t>1</w:t>
      </w:r>
      <w:r>
        <w:rPr>
          <w:rFonts w:hint="eastAsia"/>
        </w:rPr>
        <w:t xml:space="preserve"> </w:t>
      </w:r>
      <w:r>
        <w:rPr>
          <w:rFonts w:hint="eastAsia"/>
        </w:rPr>
        <w:t>本院建議刑法第八十七條第二項規定修正草案：</w:t>
      </w:r>
    </w:p>
    <w:p w:rsidR="00E973AF" w:rsidRDefault="00E973AF" w:rsidP="00E973AF">
      <w:pPr>
        <w:pStyle w:val="ae"/>
        <w:ind w:leftChars="100" w:left="210" w:firstLineChars="0" w:firstLine="0"/>
      </w:pPr>
      <w:r>
        <w:rPr>
          <w:rFonts w:hint="eastAsia"/>
        </w:rPr>
        <w:t>有第十九條第二項及第二十條之原因，其情狀足認有再犯或有危害公共安全之虞時，於</w:t>
      </w:r>
      <w:r w:rsidRPr="00B46CEB">
        <w:rPr>
          <w:rFonts w:hint="eastAsia"/>
          <w:u w:val="single"/>
        </w:rPr>
        <w:t>假釋中、</w:t>
      </w:r>
      <w:r>
        <w:rPr>
          <w:rFonts w:hint="eastAsia"/>
        </w:rPr>
        <w:t>刑之執行完畢或赦免後，令入相當處所</w:t>
      </w:r>
      <w:r w:rsidRPr="00B46CEB">
        <w:rPr>
          <w:rFonts w:hint="eastAsia"/>
          <w:u w:val="single"/>
        </w:rPr>
        <w:t>或以適當方式</w:t>
      </w:r>
      <w:r>
        <w:rPr>
          <w:rFonts w:hint="eastAsia"/>
        </w:rPr>
        <w:t>，施以監護。但必要時，得於刑之執行前為之。</w:t>
      </w:r>
    </w:p>
    <w:p w:rsidR="00E973AF" w:rsidRDefault="00E973AF" w:rsidP="00E973AF">
      <w:pPr>
        <w:pStyle w:val="ae"/>
        <w:ind w:left="210" w:hangingChars="100" w:hanging="210"/>
      </w:pPr>
      <w:r w:rsidRPr="00B46CEB">
        <w:rPr>
          <w:rFonts w:hint="eastAsia"/>
          <w:vertAlign w:val="superscript"/>
        </w:rPr>
        <w:t>2</w:t>
      </w:r>
      <w:r>
        <w:rPr>
          <w:rFonts w:hint="eastAsia"/>
        </w:rPr>
        <w:t xml:space="preserve"> </w:t>
      </w:r>
      <w:r>
        <w:rPr>
          <w:rFonts w:hint="eastAsia"/>
        </w:rPr>
        <w:t>本院建議增訂刑法第八十七條第五項規定之修正草案：</w:t>
      </w:r>
    </w:p>
    <w:p w:rsidR="00E973AF" w:rsidRDefault="00E973AF" w:rsidP="00E973AF">
      <w:pPr>
        <w:pStyle w:val="ae"/>
        <w:ind w:leftChars="100" w:left="210" w:firstLineChars="0" w:firstLine="0"/>
      </w:pPr>
      <w:r w:rsidRPr="00B46CEB">
        <w:rPr>
          <w:rFonts w:hint="eastAsia"/>
          <w:u w:val="single"/>
        </w:rPr>
        <w:t>假釋中執行監護處分，經撤銷假釋執行殘餘刑期者，撤銷前已執行監護處分之期間，與其後執行之期間合併計算。</w:t>
      </w:r>
    </w:p>
    <w:p w:rsidR="00E973AF" w:rsidRDefault="00E973AF" w:rsidP="00E973AF">
      <w:pPr>
        <w:pStyle w:val="ae"/>
        <w:ind w:left="210" w:hangingChars="100" w:hanging="210"/>
      </w:pPr>
      <w:r w:rsidRPr="00B46CEB">
        <w:rPr>
          <w:rFonts w:hint="eastAsia"/>
          <w:vertAlign w:val="superscript"/>
        </w:rPr>
        <w:t>3</w:t>
      </w:r>
      <w:r>
        <w:rPr>
          <w:rFonts w:hint="eastAsia"/>
        </w:rPr>
        <w:t xml:space="preserve"> </w:t>
      </w:r>
      <w:r>
        <w:rPr>
          <w:rFonts w:hint="eastAsia"/>
        </w:rPr>
        <w:t>本院建議修正刑法第九十三條第二項規定之草案：</w:t>
      </w:r>
    </w:p>
    <w:p w:rsidR="00E973AF" w:rsidRDefault="00E973AF" w:rsidP="00E973AF">
      <w:pPr>
        <w:pStyle w:val="ae"/>
        <w:ind w:leftChars="100" w:left="210" w:firstLineChars="0" w:firstLine="0"/>
      </w:pPr>
      <w:r>
        <w:rPr>
          <w:rFonts w:hint="eastAsia"/>
        </w:rPr>
        <w:t>假釋出獄者，</w:t>
      </w:r>
      <w:r w:rsidRPr="00B46CEB">
        <w:rPr>
          <w:rFonts w:hint="eastAsia"/>
          <w:u w:val="single"/>
        </w:rPr>
        <w:t>除執行監護處分者外，</w:t>
      </w:r>
      <w:r>
        <w:rPr>
          <w:rFonts w:hint="eastAsia"/>
        </w:rPr>
        <w:t>在假釋中付保護管束。</w:t>
      </w:r>
    </w:p>
    <w:p w:rsidR="00E973AF" w:rsidRDefault="00E973AF" w:rsidP="00E973AF">
      <w:pPr>
        <w:pStyle w:val="ae"/>
        <w:ind w:firstLineChars="0" w:firstLine="0"/>
      </w:pPr>
      <w:r w:rsidRPr="00B46CEB">
        <w:rPr>
          <w:rFonts w:hint="eastAsia"/>
          <w:vertAlign w:val="superscript"/>
        </w:rPr>
        <w:t>4</w:t>
      </w:r>
      <w:r>
        <w:rPr>
          <w:rFonts w:hint="eastAsia"/>
        </w:rPr>
        <w:t xml:space="preserve"> </w:t>
      </w:r>
      <w:r>
        <w:rPr>
          <w:rFonts w:hint="eastAsia"/>
        </w:rPr>
        <w:t>本院建議修正刑法第九十八條第一項規定：</w:t>
      </w:r>
    </w:p>
    <w:p w:rsidR="00E973AF" w:rsidRDefault="00E973AF" w:rsidP="00E973AF">
      <w:pPr>
        <w:pStyle w:val="ad"/>
        <w:ind w:leftChars="100" w:left="1260" w:hanging="1050"/>
      </w:pPr>
      <w:r>
        <w:rPr>
          <w:rFonts w:hint="eastAsia"/>
        </w:rPr>
        <w:t>第九十八條　　依第八十六條第二項、第八十七條第二項</w:t>
      </w:r>
      <w:r w:rsidRPr="00B46CEB">
        <w:rPr>
          <w:rFonts w:hint="eastAsia"/>
          <w:u w:val="single"/>
        </w:rPr>
        <w:t>、第三項</w:t>
      </w:r>
      <w:r>
        <w:rPr>
          <w:rFonts w:hint="eastAsia"/>
        </w:rPr>
        <w:t>規定宣告之保安處分，其先執行徒刑者，於刑之執行完畢或赦免後，認為無執行之必要者，法院得免其處分之執行；其先執行保安處分</w:t>
      </w:r>
      <w:r w:rsidRPr="00B46CEB">
        <w:rPr>
          <w:rFonts w:hint="eastAsia"/>
          <w:u w:val="single"/>
        </w:rPr>
        <w:t>或於假釋中執行監護處分</w:t>
      </w:r>
      <w:r>
        <w:rPr>
          <w:rFonts w:hint="eastAsia"/>
        </w:rPr>
        <w:t>者，於處分執行完畢或一部執行而免除後，認為無執行刑之必要者，法院得免其刑之全部或一部執行，</w:t>
      </w:r>
      <w:r w:rsidRPr="00B46CEB">
        <w:rPr>
          <w:rFonts w:hint="eastAsia"/>
          <w:u w:val="single"/>
        </w:rPr>
        <w:t>已依刑事訴訟法第一百二十一條之一第一項或第三項前段宣告之緊急監護執行者，亦同。</w:t>
      </w:r>
    </w:p>
    <w:p w:rsidR="00E973AF" w:rsidRDefault="00E973AF" w:rsidP="00E973AF">
      <w:pPr>
        <w:pStyle w:val="ae"/>
        <w:ind w:firstLineChars="0" w:firstLine="0"/>
      </w:pPr>
      <w:r w:rsidRPr="00B46CEB">
        <w:rPr>
          <w:rFonts w:hint="eastAsia"/>
          <w:vertAlign w:val="superscript"/>
        </w:rPr>
        <w:t>5</w:t>
      </w:r>
      <w:r>
        <w:rPr>
          <w:rFonts w:hint="eastAsia"/>
        </w:rPr>
        <w:t xml:space="preserve"> </w:t>
      </w:r>
      <w:r>
        <w:rPr>
          <w:rFonts w:hint="eastAsia"/>
        </w:rPr>
        <w:t>同註</w:t>
      </w:r>
      <w:r>
        <w:rPr>
          <w:rFonts w:hint="eastAsia"/>
        </w:rPr>
        <w:t>4</w:t>
      </w:r>
      <w:r>
        <w:rPr>
          <w:rFonts w:hint="eastAsia"/>
        </w:rPr>
        <w:t>。</w:t>
      </w:r>
    </w:p>
    <w:p w:rsidR="00F928DE" w:rsidRDefault="00F928DE" w:rsidP="00671EE2">
      <w:pPr>
        <w:tabs>
          <w:tab w:val="left" w:pos="2520"/>
        </w:tabs>
        <w:spacing w:line="380" w:lineRule="exact"/>
      </w:pPr>
    </w:p>
    <w:sectPr w:rsidR="00F928DE" w:rsidSect="00985F54">
      <w:footerReference w:type="default" r:id="rId7"/>
      <w:type w:val="continuous"/>
      <w:pgSz w:w="16838" w:h="11906" w:orient="landscape" w:code="9"/>
      <w:pgMar w:top="1134" w:right="1134" w:bottom="1134" w:left="1134" w:header="454" w:footer="217"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E10" w:rsidRDefault="00415E10">
      <w:pPr>
        <w:spacing w:line="240" w:lineRule="auto"/>
      </w:pPr>
      <w:r>
        <w:separator/>
      </w:r>
    </w:p>
  </w:endnote>
  <w:endnote w:type="continuationSeparator" w:id="0">
    <w:p w:rsidR="00415E10" w:rsidRDefault="00415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
    <w:panose1 w:val="03000509000000000000"/>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784625"/>
      <w:docPartObj>
        <w:docPartGallery w:val="Page Numbers (Bottom of Page)"/>
        <w:docPartUnique/>
      </w:docPartObj>
    </w:sdtPr>
    <w:sdtEndPr/>
    <w:sdtContent>
      <w:p w:rsidR="00985F54" w:rsidRDefault="00985F54">
        <w:pPr>
          <w:pStyle w:val="aa"/>
          <w:jc w:val="center"/>
        </w:pPr>
        <w:r>
          <w:fldChar w:fldCharType="begin"/>
        </w:r>
        <w:r>
          <w:instrText>PAGE   \* MERGEFORMAT</w:instrText>
        </w:r>
        <w:r>
          <w:fldChar w:fldCharType="separate"/>
        </w:r>
        <w:r w:rsidR="00F85ABE" w:rsidRPr="00F85ABE">
          <w:rPr>
            <w:noProof/>
            <w:lang w:val="zh-TW"/>
          </w:rPr>
          <w:t>39</w:t>
        </w:r>
        <w:r>
          <w:fldChar w:fldCharType="end"/>
        </w:r>
      </w:p>
    </w:sdtContent>
  </w:sdt>
  <w:p w:rsidR="00985F54" w:rsidRDefault="00985F5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E10" w:rsidRDefault="00415E10">
      <w:pPr>
        <w:spacing w:line="240" w:lineRule="auto"/>
      </w:pPr>
      <w:r>
        <w:separator/>
      </w:r>
    </w:p>
  </w:footnote>
  <w:footnote w:type="continuationSeparator" w:id="0">
    <w:p w:rsidR="00415E10" w:rsidRDefault="00415E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drawingGridHorizontalSpacing w:val="105"/>
  <w:drawingGridVerticalSpacing w:val="3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E2"/>
    <w:rsid w:val="000105D2"/>
    <w:rsid w:val="00034EAA"/>
    <w:rsid w:val="00043962"/>
    <w:rsid w:val="000D47FD"/>
    <w:rsid w:val="000F5FD5"/>
    <w:rsid w:val="00153DAC"/>
    <w:rsid w:val="00175BBA"/>
    <w:rsid w:val="001824B2"/>
    <w:rsid w:val="001B021E"/>
    <w:rsid w:val="00216118"/>
    <w:rsid w:val="00245627"/>
    <w:rsid w:val="00281F48"/>
    <w:rsid w:val="002D2FFB"/>
    <w:rsid w:val="003022B1"/>
    <w:rsid w:val="00325763"/>
    <w:rsid w:val="00354506"/>
    <w:rsid w:val="00385523"/>
    <w:rsid w:val="00401603"/>
    <w:rsid w:val="004054C6"/>
    <w:rsid w:val="00410D64"/>
    <w:rsid w:val="00413C2A"/>
    <w:rsid w:val="00415E10"/>
    <w:rsid w:val="00416CD3"/>
    <w:rsid w:val="004E6CBC"/>
    <w:rsid w:val="004F7179"/>
    <w:rsid w:val="00502F4F"/>
    <w:rsid w:val="005112DA"/>
    <w:rsid w:val="005264C7"/>
    <w:rsid w:val="005618BD"/>
    <w:rsid w:val="00577A5C"/>
    <w:rsid w:val="00580082"/>
    <w:rsid w:val="005A4848"/>
    <w:rsid w:val="005B414E"/>
    <w:rsid w:val="00602D11"/>
    <w:rsid w:val="00604CE1"/>
    <w:rsid w:val="0062340A"/>
    <w:rsid w:val="00647EB4"/>
    <w:rsid w:val="0065091E"/>
    <w:rsid w:val="00671EE2"/>
    <w:rsid w:val="00684E82"/>
    <w:rsid w:val="006A27EB"/>
    <w:rsid w:val="006D699F"/>
    <w:rsid w:val="006E3869"/>
    <w:rsid w:val="00713BD8"/>
    <w:rsid w:val="0072329E"/>
    <w:rsid w:val="00742AD2"/>
    <w:rsid w:val="0075458F"/>
    <w:rsid w:val="00766588"/>
    <w:rsid w:val="007B4855"/>
    <w:rsid w:val="007E4283"/>
    <w:rsid w:val="008034E1"/>
    <w:rsid w:val="00823FB1"/>
    <w:rsid w:val="00872174"/>
    <w:rsid w:val="00872DE5"/>
    <w:rsid w:val="00897BA0"/>
    <w:rsid w:val="008B724E"/>
    <w:rsid w:val="0091438A"/>
    <w:rsid w:val="0092447E"/>
    <w:rsid w:val="00963973"/>
    <w:rsid w:val="00970751"/>
    <w:rsid w:val="00982210"/>
    <w:rsid w:val="00985F54"/>
    <w:rsid w:val="009A15F7"/>
    <w:rsid w:val="009A6ABD"/>
    <w:rsid w:val="009D32B3"/>
    <w:rsid w:val="009E2A2A"/>
    <w:rsid w:val="009F36E9"/>
    <w:rsid w:val="00A069C0"/>
    <w:rsid w:val="00A06D31"/>
    <w:rsid w:val="00A15CF2"/>
    <w:rsid w:val="00A364F7"/>
    <w:rsid w:val="00A64EB2"/>
    <w:rsid w:val="00A81982"/>
    <w:rsid w:val="00A92BDD"/>
    <w:rsid w:val="00AC6682"/>
    <w:rsid w:val="00AE70C0"/>
    <w:rsid w:val="00B05A5B"/>
    <w:rsid w:val="00BA7188"/>
    <w:rsid w:val="00BB5CA5"/>
    <w:rsid w:val="00BD2F05"/>
    <w:rsid w:val="00BE7A5A"/>
    <w:rsid w:val="00BF2493"/>
    <w:rsid w:val="00C2429D"/>
    <w:rsid w:val="00C5084D"/>
    <w:rsid w:val="00C70A91"/>
    <w:rsid w:val="00C72B77"/>
    <w:rsid w:val="00C87A6B"/>
    <w:rsid w:val="00CA071D"/>
    <w:rsid w:val="00CA5A4D"/>
    <w:rsid w:val="00CB6B1C"/>
    <w:rsid w:val="00CC3C2A"/>
    <w:rsid w:val="00CD49AC"/>
    <w:rsid w:val="00CE1BE5"/>
    <w:rsid w:val="00CF0699"/>
    <w:rsid w:val="00CF117D"/>
    <w:rsid w:val="00D16DCF"/>
    <w:rsid w:val="00D34A7A"/>
    <w:rsid w:val="00D34C95"/>
    <w:rsid w:val="00D63A17"/>
    <w:rsid w:val="00D820BE"/>
    <w:rsid w:val="00DB3435"/>
    <w:rsid w:val="00DB6872"/>
    <w:rsid w:val="00DF25C2"/>
    <w:rsid w:val="00DF6175"/>
    <w:rsid w:val="00E27278"/>
    <w:rsid w:val="00E31A62"/>
    <w:rsid w:val="00E76C3F"/>
    <w:rsid w:val="00E903DB"/>
    <w:rsid w:val="00E973AF"/>
    <w:rsid w:val="00EC630C"/>
    <w:rsid w:val="00ED6A20"/>
    <w:rsid w:val="00F3543C"/>
    <w:rsid w:val="00F80408"/>
    <w:rsid w:val="00F85ABE"/>
    <w:rsid w:val="00F928DE"/>
    <w:rsid w:val="00FA5BDF"/>
    <w:rsid w:val="00FD41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550AD"/>
  <w15:docId w15:val="{7C910628-980E-4606-AC0E-21EAF5AA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utoSpaceDE w:val="0"/>
      <w:spacing w:line="315" w:lineRule="exact"/>
      <w:jc w:val="both"/>
      <w:textAlignment w:val="center"/>
    </w:pPr>
    <w:rPr>
      <w:rFonts w:ascii="華康細明體" w:eastAsia="華康細明體"/>
      <w:sz w:val="21"/>
      <w:szCs w:val="24"/>
    </w:rPr>
  </w:style>
  <w:style w:type="paragraph" w:styleId="1">
    <w:name w:val="heading 1"/>
    <w:basedOn w:val="a"/>
    <w:next w:val="a"/>
    <w:qFormat/>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般項目符號"/>
    <w:basedOn w:val="a"/>
    <w:next w:val="a"/>
    <w:pPr>
      <w:autoSpaceDN w:val="0"/>
      <w:ind w:leftChars="100" w:left="100" w:firstLineChars="100" w:firstLine="100"/>
    </w:pPr>
  </w:style>
  <w:style w:type="paragraph" w:customStyle="1" w:styleId="a4">
    <w:name w:val="表格內文頂頭"/>
    <w:basedOn w:val="a"/>
    <w:next w:val="a"/>
    <w:rPr>
      <w:kern w:val="2"/>
    </w:rPr>
  </w:style>
  <w:style w:type="paragraph" w:customStyle="1" w:styleId="a5">
    <w:name w:val="表格第一列(文字分散)"/>
    <w:basedOn w:val="a"/>
    <w:next w:val="a"/>
    <w:pPr>
      <w:ind w:leftChars="50" w:left="105" w:rightChars="50" w:right="105"/>
      <w:jc w:val="distribute"/>
    </w:pPr>
    <w:rPr>
      <w:kern w:val="2"/>
    </w:rPr>
  </w:style>
  <w:style w:type="paragraph" w:customStyle="1" w:styleId="a6">
    <w:name w:val="特殊段落"/>
    <w:basedOn w:val="a"/>
    <w:next w:val="a"/>
    <w:rPr>
      <w:kern w:val="2"/>
    </w:rPr>
  </w:style>
  <w:style w:type="paragraph" w:customStyle="1" w:styleId="a7">
    <w:name w:val="特殊項目符號"/>
    <w:basedOn w:val="a"/>
    <w:next w:val="a"/>
    <w:rPr>
      <w:snapToGrid w:val="0"/>
    </w:rPr>
  </w:style>
  <w:style w:type="paragraph" w:customStyle="1" w:styleId="10">
    <w:name w:val="橫向數字1"/>
    <w:basedOn w:val="a"/>
    <w:next w:val="a"/>
    <w:pPr>
      <w:ind w:leftChars="100" w:left="100" w:firstLineChars="55" w:firstLine="55"/>
    </w:pPr>
    <w:rPr>
      <w:kern w:val="2"/>
    </w:rPr>
  </w:style>
  <w:style w:type="paragraph" w:customStyle="1" w:styleId="2">
    <w:name w:val="橫向數字2"/>
    <w:basedOn w:val="a"/>
    <w:next w:val="a"/>
    <w:pPr>
      <w:ind w:leftChars="100" w:left="100" w:firstLineChars="70" w:firstLine="70"/>
    </w:pPr>
    <w:rPr>
      <w:kern w:val="2"/>
    </w:rPr>
  </w:style>
  <w:style w:type="paragraph" w:styleId="a8">
    <w:name w:val="header"/>
    <w:basedOn w:val="a"/>
    <w:unhideWhenUsed/>
    <w:pPr>
      <w:tabs>
        <w:tab w:val="center" w:pos="4153"/>
        <w:tab w:val="right" w:pos="8306"/>
      </w:tabs>
      <w:snapToGrid w:val="0"/>
    </w:pPr>
    <w:rPr>
      <w:sz w:val="20"/>
      <w:szCs w:val="20"/>
    </w:rPr>
  </w:style>
  <w:style w:type="character" w:customStyle="1" w:styleId="a9">
    <w:name w:val="頁首 字元"/>
    <w:semiHidden/>
    <w:rPr>
      <w:rFonts w:ascii="華康細明體" w:eastAsia="華康細明體"/>
    </w:rPr>
  </w:style>
  <w:style w:type="paragraph" w:styleId="aa">
    <w:name w:val="footer"/>
    <w:basedOn w:val="a"/>
    <w:uiPriority w:val="99"/>
    <w:unhideWhenUsed/>
    <w:pPr>
      <w:tabs>
        <w:tab w:val="center" w:pos="4153"/>
        <w:tab w:val="right" w:pos="8306"/>
      </w:tabs>
      <w:snapToGrid w:val="0"/>
    </w:pPr>
    <w:rPr>
      <w:sz w:val="20"/>
      <w:szCs w:val="20"/>
    </w:rPr>
  </w:style>
  <w:style w:type="character" w:customStyle="1" w:styleId="ab">
    <w:name w:val="頁尾 字元"/>
    <w:uiPriority w:val="99"/>
    <w:rPr>
      <w:rFonts w:ascii="華康細明體" w:eastAsia="華康細明體"/>
    </w:rPr>
  </w:style>
  <w:style w:type="table" w:styleId="ac">
    <w:name w:val="Table Grid"/>
    <w:basedOn w:val="a1"/>
    <w:uiPriority w:val="59"/>
    <w:rsid w:val="00671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條"/>
    <w:basedOn w:val="a"/>
    <w:rsid w:val="00E973AF"/>
    <w:pPr>
      <w:autoSpaceDE/>
      <w:spacing w:line="420" w:lineRule="exact"/>
      <w:ind w:left="500" w:hangingChars="500" w:hanging="500"/>
    </w:pPr>
    <w:rPr>
      <w:rFonts w:ascii="Times New Roman"/>
      <w:bCs/>
      <w:noProof/>
      <w:kern w:val="2"/>
    </w:rPr>
  </w:style>
  <w:style w:type="paragraph" w:customStyle="1" w:styleId="ae">
    <w:name w:val="審查報告(內文)"/>
    <w:basedOn w:val="a"/>
    <w:next w:val="a"/>
    <w:rsid w:val="00E973AF"/>
    <w:pPr>
      <w:autoSpaceDE/>
      <w:spacing w:line="420" w:lineRule="exact"/>
      <w:ind w:firstLineChars="200" w:firstLine="200"/>
    </w:pPr>
    <w:rPr>
      <w:rFonts w:ascii="Times New Roman"/>
      <w:noProof/>
      <w:kern w:val="2"/>
    </w:rPr>
  </w:style>
  <w:style w:type="paragraph" w:styleId="af">
    <w:name w:val="Balloon Text"/>
    <w:basedOn w:val="a"/>
    <w:link w:val="af0"/>
    <w:uiPriority w:val="99"/>
    <w:semiHidden/>
    <w:unhideWhenUsed/>
    <w:rsid w:val="006E3869"/>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E38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2tk01708df\AppData\Roaming\Microsoft\Templates\LCEWA03.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B0C8-93E4-41FE-8C98-EB1328EC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LCEWA03.dot</Template>
  <TotalTime>33</TotalTime>
  <Pages>39</Pages>
  <Words>3209</Words>
  <Characters>18296</Characters>
  <Application>Microsoft Office Word</Application>
  <DocSecurity>0</DocSecurity>
  <Lines>152</Lines>
  <Paragraphs>42</Paragraphs>
  <ScaleCrop>false</ScaleCrop>
  <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hp400g3</dc:creator>
  <cp:keywords>刑法19+87+98_1101019_20859</cp:keywords>
  <dc:description>中華民國刑法20859.1101021_1101019_20859</dc:description>
  <cp:lastModifiedBy>Windows 使用者</cp:lastModifiedBy>
  <cp:revision>5</cp:revision>
  <cp:lastPrinted>2021-12-02T07:26:00Z</cp:lastPrinted>
  <dcterms:created xsi:type="dcterms:W3CDTF">2021-11-30T05:44:00Z</dcterms:created>
  <dcterms:modified xsi:type="dcterms:W3CDTF">2021-12-03T01:19:00Z</dcterms:modified>
</cp:coreProperties>
</file>